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E0" w:rsidRDefault="0016553C" w:rsidP="00EB0EE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</w:t>
      </w:r>
      <w:r w:rsidR="00270A48">
        <w:rPr>
          <w:rFonts w:ascii="Times New Roman" w:hAnsi="Times New Roman"/>
          <w:noProof/>
          <w:sz w:val="28"/>
          <w:szCs w:val="28"/>
        </w:rPr>
        <w:t xml:space="preserve">  </w:t>
      </w:r>
      <w:r w:rsidR="00EB0E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EE0">
        <w:rPr>
          <w:rFonts w:ascii="Times New Roman" w:hAnsi="Times New Roman"/>
          <w:noProof/>
          <w:sz w:val="28"/>
          <w:szCs w:val="28"/>
        </w:rPr>
        <w:t xml:space="preserve">                </w:t>
      </w:r>
      <w:r w:rsidR="00270A48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EB0EE0" w:rsidRDefault="00EB0EE0" w:rsidP="00EB0EE0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B0EE0" w:rsidRDefault="00EB0EE0" w:rsidP="00EB0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B0EE0" w:rsidRDefault="009833F7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B0EE0"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</w:rPr>
        <w:t>__</w:t>
      </w:r>
      <w:r w:rsidR="00EB0EE0">
        <w:rPr>
          <w:rFonts w:ascii="Times New Roman" w:hAnsi="Times New Roman"/>
          <w:sz w:val="28"/>
          <w:szCs w:val="28"/>
        </w:rPr>
        <w:t xml:space="preserve"> созыва</w:t>
      </w:r>
    </w:p>
    <w:p w:rsidR="00EB0EE0" w:rsidRDefault="00EB0EE0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EB0EE0" w:rsidRDefault="00EB0EE0" w:rsidP="00EB0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53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16553C">
        <w:rPr>
          <w:rFonts w:ascii="Times New Roman" w:hAnsi="Times New Roman"/>
          <w:spacing w:val="-4"/>
          <w:sz w:val="28"/>
          <w:szCs w:val="28"/>
        </w:rPr>
        <w:t>____</w:t>
      </w:r>
    </w:p>
    <w:p w:rsidR="00EB0EE0" w:rsidRDefault="00197BDD" w:rsidP="00EB0EE0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</w:t>
      </w:r>
      <w:r w:rsidR="00EB0EE0">
        <w:rPr>
          <w:rFonts w:ascii="Times New Roman" w:hAnsi="Times New Roman"/>
          <w:spacing w:val="-1"/>
          <w:sz w:val="24"/>
          <w:szCs w:val="24"/>
        </w:rPr>
        <w:t xml:space="preserve"> Новобейсугская</w:t>
      </w:r>
    </w:p>
    <w:p w:rsidR="00EB0EE0" w:rsidRDefault="00EB0EE0" w:rsidP="00EB0EE0">
      <w:pPr>
        <w:pStyle w:val="a3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rPr>
          <w:rFonts w:ascii="Times New Roman" w:hAnsi="Times New Roman"/>
          <w:sz w:val="28"/>
          <w:szCs w:val="28"/>
        </w:rPr>
      </w:pPr>
    </w:p>
    <w:p w:rsidR="0016553C" w:rsidRDefault="00EB0EE0" w:rsidP="00EB0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муниципального дорожного фонда </w:t>
      </w:r>
    </w:p>
    <w:p w:rsidR="0016553C" w:rsidRDefault="0018779B" w:rsidP="00165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Новобейсугского сельского поселения</w:t>
      </w:r>
      <w:r w:rsidR="00EB0EE0">
        <w:rPr>
          <w:rFonts w:ascii="Times New Roman" w:hAnsi="Times New Roman"/>
          <w:b/>
          <w:sz w:val="28"/>
          <w:szCs w:val="28"/>
        </w:rPr>
        <w:t xml:space="preserve"> Выселковского </w:t>
      </w:r>
    </w:p>
    <w:p w:rsidR="0016553C" w:rsidRDefault="00EB0EE0" w:rsidP="00165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и утверждения Порядка формирования и </w:t>
      </w:r>
    </w:p>
    <w:p w:rsidR="0018779B" w:rsidRDefault="00EB0EE0" w:rsidP="00165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бюджетных ассигнований</w:t>
      </w:r>
    </w:p>
    <w:p w:rsidR="0018779B" w:rsidRDefault="0018779B" w:rsidP="00187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Новобейсугского сельского поселения </w:t>
      </w:r>
    </w:p>
    <w:p w:rsidR="00EB0EE0" w:rsidRPr="00EB0EE0" w:rsidRDefault="0018779B" w:rsidP="00187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0CD6" w:rsidRPr="00EB0EE0" w:rsidRDefault="001C0CD6" w:rsidP="00EB0EE0">
      <w:pPr>
        <w:pStyle w:val="a3"/>
        <w:rPr>
          <w:rFonts w:ascii="Times New Roman" w:hAnsi="Times New Roman"/>
          <w:sz w:val="28"/>
          <w:szCs w:val="28"/>
        </w:rPr>
      </w:pP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B0EE0">
        <w:rPr>
          <w:rFonts w:ascii="Times New Roman" w:hAnsi="Times New Roman"/>
          <w:sz w:val="28"/>
          <w:szCs w:val="28"/>
        </w:rPr>
        <w:t xml:space="preserve">            </w:t>
      </w:r>
      <w:r w:rsidR="0016553C" w:rsidRPr="0016553C">
        <w:rPr>
          <w:rFonts w:ascii="Times New Roman" w:hAnsi="Times New Roman"/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06 октября 2003 № 131-ФЗ «Об общих принципах организации местного самоуправления в Российской Федерации»</w:t>
      </w:r>
      <w:r w:rsidR="001823B7">
        <w:rPr>
          <w:rFonts w:ascii="Times New Roman" w:hAnsi="Times New Roman"/>
          <w:sz w:val="28"/>
          <w:szCs w:val="28"/>
        </w:rPr>
        <w:t>,</w:t>
      </w:r>
      <w:r w:rsidR="00785A8F">
        <w:rPr>
          <w:rFonts w:ascii="Times New Roman" w:hAnsi="Times New Roman"/>
          <w:sz w:val="28"/>
          <w:szCs w:val="28"/>
        </w:rPr>
        <w:t xml:space="preserve"> Федеральным законом от 08 ноября 2007 года №257-ФЗ «О</w:t>
      </w:r>
      <w:r w:rsidR="00785A8F" w:rsidRPr="00785A8F">
        <w:rPr>
          <w:rFonts w:ascii="Times New Roman" w:hAnsi="Times New Roman"/>
          <w:sz w:val="28"/>
          <w:szCs w:val="28"/>
        </w:rPr>
        <w:t>б автомобильных дорогах и о дорож</w:t>
      </w:r>
      <w:r w:rsidR="00785A8F">
        <w:rPr>
          <w:rFonts w:ascii="Times New Roman" w:hAnsi="Times New Roman"/>
          <w:sz w:val="28"/>
          <w:szCs w:val="28"/>
        </w:rPr>
        <w:t>ной деятельности в Р</w:t>
      </w:r>
      <w:r w:rsidR="00785A8F" w:rsidRPr="00785A8F">
        <w:rPr>
          <w:rFonts w:ascii="Times New Roman" w:hAnsi="Times New Roman"/>
          <w:sz w:val="28"/>
          <w:szCs w:val="28"/>
        </w:rPr>
        <w:t xml:space="preserve">оссийской </w:t>
      </w:r>
      <w:r w:rsidR="00785A8F">
        <w:rPr>
          <w:rFonts w:ascii="Times New Roman" w:hAnsi="Times New Roman"/>
          <w:sz w:val="28"/>
          <w:szCs w:val="28"/>
        </w:rPr>
        <w:t>Ф</w:t>
      </w:r>
      <w:r w:rsidR="00785A8F" w:rsidRPr="00785A8F">
        <w:rPr>
          <w:rFonts w:ascii="Times New Roman" w:hAnsi="Times New Roman"/>
          <w:sz w:val="28"/>
          <w:szCs w:val="28"/>
        </w:rPr>
        <w:t xml:space="preserve">едерации и о внесении изменений в отдельные законодательные акты </w:t>
      </w:r>
      <w:r w:rsidR="00785A8F">
        <w:rPr>
          <w:rFonts w:ascii="Times New Roman" w:hAnsi="Times New Roman"/>
          <w:sz w:val="28"/>
          <w:szCs w:val="28"/>
        </w:rPr>
        <w:t>Р</w:t>
      </w:r>
      <w:r w:rsidR="00785A8F" w:rsidRPr="00785A8F">
        <w:rPr>
          <w:rFonts w:ascii="Times New Roman" w:hAnsi="Times New Roman"/>
          <w:sz w:val="28"/>
          <w:szCs w:val="28"/>
        </w:rPr>
        <w:t xml:space="preserve">оссийской </w:t>
      </w:r>
      <w:r w:rsidR="00785A8F">
        <w:rPr>
          <w:rFonts w:ascii="Times New Roman" w:hAnsi="Times New Roman"/>
          <w:sz w:val="28"/>
          <w:szCs w:val="28"/>
        </w:rPr>
        <w:t>Ф</w:t>
      </w:r>
      <w:r w:rsidR="00785A8F" w:rsidRPr="00785A8F">
        <w:rPr>
          <w:rFonts w:ascii="Times New Roman" w:hAnsi="Times New Roman"/>
          <w:sz w:val="28"/>
          <w:szCs w:val="28"/>
        </w:rPr>
        <w:t>едерации</w:t>
      </w:r>
      <w:r w:rsidR="00785A8F">
        <w:rPr>
          <w:rFonts w:ascii="Times New Roman" w:hAnsi="Times New Roman"/>
          <w:sz w:val="28"/>
          <w:szCs w:val="28"/>
        </w:rPr>
        <w:t xml:space="preserve">», на основании Устава Новобейсугского сельского по селения Выселковского района </w:t>
      </w:r>
      <w:r w:rsidRPr="00EB0EE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Новобейсугского с</w:t>
      </w:r>
      <w:r w:rsidRPr="00EB0EE0">
        <w:rPr>
          <w:rFonts w:ascii="Times New Roman" w:hAnsi="Times New Roman"/>
          <w:sz w:val="28"/>
          <w:szCs w:val="28"/>
        </w:rPr>
        <w:t xml:space="preserve">ельского </w:t>
      </w:r>
      <w:r w:rsidR="0016553C">
        <w:rPr>
          <w:rFonts w:ascii="Times New Roman" w:hAnsi="Times New Roman"/>
          <w:sz w:val="28"/>
          <w:szCs w:val="28"/>
        </w:rPr>
        <w:t xml:space="preserve">поселения Выселковского района </w:t>
      </w:r>
      <w:r w:rsidRPr="00EB0EE0">
        <w:rPr>
          <w:rFonts w:ascii="Times New Roman" w:hAnsi="Times New Roman"/>
          <w:sz w:val="28"/>
          <w:szCs w:val="28"/>
        </w:rPr>
        <w:t>решил:</w:t>
      </w:r>
    </w:p>
    <w:p w:rsidR="0018779B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EE0">
        <w:rPr>
          <w:rFonts w:ascii="Times New Roman" w:hAnsi="Times New Roman"/>
          <w:sz w:val="28"/>
          <w:szCs w:val="28"/>
        </w:rPr>
        <w:t xml:space="preserve"> Создать муниципальный дорожный фонд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="0018779B">
        <w:rPr>
          <w:rFonts w:ascii="Times New Roman" w:hAnsi="Times New Roman"/>
          <w:sz w:val="28"/>
          <w:szCs w:val="28"/>
        </w:rPr>
        <w:t>.</w:t>
      </w:r>
      <w:r w:rsidR="0018779B" w:rsidRPr="00EB0EE0">
        <w:rPr>
          <w:rFonts w:ascii="Times New Roman" w:hAnsi="Times New Roman"/>
          <w:sz w:val="28"/>
          <w:szCs w:val="28"/>
        </w:rPr>
        <w:t xml:space="preserve"> 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2. Утвердить </w:t>
      </w:r>
      <w:hyperlink w:anchor="sub_1000" w:history="1">
        <w:r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  <w:r w:rsidRPr="00EB0EE0">
          <w:rPr>
            <w:rStyle w:val="a7"/>
            <w:rFonts w:ascii="Times New Roman" w:hAnsi="Times New Roman"/>
            <w:color w:val="auto"/>
            <w:sz w:val="28"/>
            <w:szCs w:val="28"/>
          </w:rPr>
          <w:t>орядок</w:t>
        </w:r>
      </w:hyperlink>
      <w:r w:rsidRPr="00EB0EE0">
        <w:rPr>
          <w:rFonts w:ascii="Times New Roman" w:hAnsi="Times New Roman"/>
          <w:sz w:val="28"/>
          <w:szCs w:val="28"/>
        </w:rPr>
        <w:t xml:space="preserve"> формирования и использования бюджетных ассигнований дорожного фонда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 xml:space="preserve">ельского поселения Выселковского района </w:t>
      </w:r>
      <w:r w:rsidRPr="00EB0EE0">
        <w:rPr>
          <w:rFonts w:ascii="Times New Roman" w:hAnsi="Times New Roman"/>
          <w:sz w:val="28"/>
          <w:szCs w:val="28"/>
        </w:rPr>
        <w:t>(далее - Порядок) (прилагается).</w:t>
      </w:r>
    </w:p>
    <w:bookmarkEnd w:id="0"/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Pr="00EB0EE0">
        <w:rPr>
          <w:rStyle w:val="a7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="0016553C">
        <w:rPr>
          <w:rFonts w:ascii="Times New Roman" w:hAnsi="Times New Roman"/>
          <w:sz w:val="28"/>
          <w:szCs w:val="28"/>
        </w:rPr>
        <w:t>.</w:t>
      </w: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Новобейсугского</w:t>
      </w: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</w:t>
      </w:r>
      <w:r w:rsidR="001655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553C">
        <w:rPr>
          <w:rFonts w:ascii="Times New Roman" w:hAnsi="Times New Roman"/>
          <w:sz w:val="28"/>
          <w:szCs w:val="28"/>
        </w:rPr>
        <w:t>В.В. Василенко</w:t>
      </w:r>
    </w:p>
    <w:p w:rsidR="0016553C" w:rsidRDefault="0016553C" w:rsidP="00785A8F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000"/>
    </w:p>
    <w:p w:rsidR="009833F7" w:rsidRDefault="009833F7" w:rsidP="00EB0EE0">
      <w:pPr>
        <w:pStyle w:val="a3"/>
        <w:ind w:firstLine="6379"/>
        <w:rPr>
          <w:rFonts w:ascii="Times New Roman" w:hAnsi="Times New Roman"/>
          <w:bCs/>
          <w:color w:val="000000"/>
          <w:sz w:val="28"/>
          <w:szCs w:val="28"/>
        </w:rPr>
      </w:pPr>
    </w:p>
    <w:p w:rsidR="009833F7" w:rsidRDefault="009833F7" w:rsidP="00EB0EE0">
      <w:pPr>
        <w:pStyle w:val="a3"/>
        <w:ind w:firstLine="6379"/>
        <w:rPr>
          <w:rFonts w:ascii="Times New Roman" w:hAnsi="Times New Roman"/>
          <w:bCs/>
          <w:color w:val="000000"/>
          <w:sz w:val="28"/>
          <w:szCs w:val="28"/>
        </w:rPr>
      </w:pPr>
    </w:p>
    <w:p w:rsidR="00EB0EE0" w:rsidRPr="00752A27" w:rsidRDefault="009833F7" w:rsidP="00EB0EE0">
      <w:pPr>
        <w:pStyle w:val="a3"/>
        <w:ind w:firstLine="637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</w:t>
      </w:r>
      <w:r w:rsidR="00EB0EE0" w:rsidRPr="00752A27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риложение</w:t>
      </w:r>
      <w:r w:rsidR="00EB0E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B0EE0" w:rsidRPr="00752A27" w:rsidRDefault="00EB0EE0" w:rsidP="00EB0EE0">
      <w:pPr>
        <w:pStyle w:val="a3"/>
        <w:ind w:firstLine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53C" w:rsidRPr="0016553C" w:rsidRDefault="0016553C" w:rsidP="0016553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</w:pPr>
      <w:r w:rsidRPr="0016553C"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  <w:t>к решению __ сессии _ созыва</w:t>
      </w:r>
    </w:p>
    <w:p w:rsidR="0016553C" w:rsidRPr="0016553C" w:rsidRDefault="0016553C" w:rsidP="0016553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</w:pPr>
      <w:r w:rsidRPr="0016553C"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  <w:t>совета Новобейсугского</w:t>
      </w:r>
    </w:p>
    <w:p w:rsidR="0016553C" w:rsidRPr="0016553C" w:rsidRDefault="0016553C" w:rsidP="0016553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</w:pPr>
      <w:r w:rsidRPr="0016553C"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  <w:t>сельского поселения</w:t>
      </w:r>
    </w:p>
    <w:p w:rsidR="0016553C" w:rsidRPr="0016553C" w:rsidRDefault="0016553C" w:rsidP="0016553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</w:pPr>
      <w:r w:rsidRPr="0016553C"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  <w:t>Выселковского района</w:t>
      </w:r>
    </w:p>
    <w:p w:rsidR="0016553C" w:rsidRPr="0016553C" w:rsidRDefault="0016553C" w:rsidP="0016553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</w:pPr>
      <w:r w:rsidRPr="0016553C">
        <w:rPr>
          <w:rFonts w:ascii="Times New Roman" w:eastAsia="Times New Roman" w:hAnsi="Times New Roman" w:cs="Times New Roman"/>
          <w:sz w:val="28"/>
          <w:szCs w:val="28"/>
          <w:u w:color="FFFFFF"/>
          <w:lang w:eastAsia="en-US"/>
        </w:rPr>
        <w:t>от __________ г. № ___</w:t>
      </w: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Pr="009833F7" w:rsidRDefault="00EB0EE0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3F7">
        <w:rPr>
          <w:rFonts w:ascii="Times New Roman" w:hAnsi="Times New Roman"/>
          <w:sz w:val="28"/>
          <w:szCs w:val="28"/>
        </w:rPr>
        <w:t>Порядок</w:t>
      </w:r>
    </w:p>
    <w:p w:rsidR="00EB0EE0" w:rsidRPr="009833F7" w:rsidRDefault="00EB0EE0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3F7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18779B" w:rsidRPr="009833F7" w:rsidRDefault="00EB0EE0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3F7">
        <w:rPr>
          <w:rFonts w:ascii="Times New Roman" w:hAnsi="Times New Roman"/>
          <w:sz w:val="28"/>
          <w:szCs w:val="28"/>
        </w:rPr>
        <w:t xml:space="preserve">дорожного фонда </w:t>
      </w:r>
      <w:r w:rsidR="0018779B" w:rsidRPr="009833F7">
        <w:rPr>
          <w:rFonts w:ascii="Times New Roman" w:hAnsi="Times New Roman"/>
          <w:sz w:val="28"/>
          <w:szCs w:val="28"/>
        </w:rPr>
        <w:t>Новобейсугского</w:t>
      </w:r>
      <w:r w:rsidRPr="009833F7">
        <w:rPr>
          <w:rFonts w:ascii="Times New Roman" w:hAnsi="Times New Roman"/>
          <w:sz w:val="28"/>
          <w:szCs w:val="28"/>
        </w:rPr>
        <w:t xml:space="preserve"> </w:t>
      </w:r>
      <w:r w:rsidR="0018779B" w:rsidRPr="009833F7">
        <w:rPr>
          <w:rFonts w:ascii="Times New Roman" w:hAnsi="Times New Roman"/>
          <w:sz w:val="28"/>
          <w:szCs w:val="28"/>
        </w:rPr>
        <w:t>сельского</w:t>
      </w:r>
      <w:r w:rsidRPr="009833F7">
        <w:rPr>
          <w:rFonts w:ascii="Times New Roman" w:hAnsi="Times New Roman"/>
          <w:sz w:val="28"/>
          <w:szCs w:val="28"/>
        </w:rPr>
        <w:t xml:space="preserve"> </w:t>
      </w:r>
      <w:r w:rsidR="0018779B" w:rsidRPr="009833F7">
        <w:rPr>
          <w:rFonts w:ascii="Times New Roman" w:hAnsi="Times New Roman"/>
          <w:sz w:val="28"/>
          <w:szCs w:val="28"/>
        </w:rPr>
        <w:t>поселения</w:t>
      </w:r>
      <w:r w:rsidRPr="009833F7">
        <w:rPr>
          <w:rFonts w:ascii="Times New Roman" w:hAnsi="Times New Roman"/>
          <w:sz w:val="28"/>
          <w:szCs w:val="28"/>
        </w:rPr>
        <w:t xml:space="preserve"> </w:t>
      </w:r>
    </w:p>
    <w:p w:rsidR="00EB0EE0" w:rsidRPr="009833F7" w:rsidRDefault="0018779B" w:rsidP="00EB0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3F7">
        <w:rPr>
          <w:rFonts w:ascii="Times New Roman" w:hAnsi="Times New Roman"/>
          <w:sz w:val="28"/>
          <w:szCs w:val="28"/>
        </w:rPr>
        <w:t>Выселковского</w:t>
      </w:r>
      <w:r w:rsidR="00EB0EE0" w:rsidRPr="009833F7">
        <w:rPr>
          <w:rFonts w:ascii="Times New Roman" w:hAnsi="Times New Roman"/>
          <w:sz w:val="28"/>
          <w:szCs w:val="28"/>
        </w:rPr>
        <w:t xml:space="preserve"> район</w:t>
      </w:r>
      <w:r w:rsidRPr="009833F7">
        <w:rPr>
          <w:rFonts w:ascii="Times New Roman" w:hAnsi="Times New Roman"/>
          <w:sz w:val="28"/>
          <w:szCs w:val="28"/>
        </w:rPr>
        <w:t>а</w:t>
      </w:r>
    </w:p>
    <w:p w:rsidR="00EB0EE0" w:rsidRPr="009833F7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1. Дорожный фонд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 xml:space="preserve">ельского поселения Выселковского района </w:t>
      </w:r>
      <w:r w:rsidRPr="00EB0EE0">
        <w:rPr>
          <w:rFonts w:ascii="Times New Roman" w:hAnsi="Times New Roman"/>
          <w:sz w:val="28"/>
          <w:szCs w:val="28"/>
        </w:rPr>
        <w:t>(далее – Фонд) - часть средств местного бюджета</w:t>
      </w:r>
      <w:r w:rsidR="0016553C">
        <w:rPr>
          <w:rFonts w:ascii="Times New Roman" w:hAnsi="Times New Roman"/>
          <w:sz w:val="28"/>
          <w:szCs w:val="28"/>
        </w:rPr>
        <w:t xml:space="preserve"> Новобейсугского сельского поселения Выселковского района (далее – бюджет поселения)</w:t>
      </w:r>
      <w:r w:rsidRPr="00EB0EE0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Pr="00EB0EE0">
        <w:rPr>
          <w:rStyle w:val="a7"/>
          <w:rFonts w:ascii="Times New Roman" w:hAnsi="Times New Roman"/>
          <w:color w:val="auto"/>
          <w:sz w:val="28"/>
          <w:szCs w:val="28"/>
        </w:rPr>
        <w:t>автомобильных дорог местного значения</w:t>
      </w:r>
      <w:r w:rsidRPr="00EB0EE0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EB0EE0">
        <w:rPr>
          <w:rFonts w:ascii="Times New Roman" w:hAnsi="Times New Roman"/>
          <w:sz w:val="28"/>
          <w:szCs w:val="28"/>
        </w:rPr>
        <w:t xml:space="preserve"> (далее -</w:t>
      </w:r>
      <w:r w:rsidRPr="00EB0EE0">
        <w:rPr>
          <w:rFonts w:ascii="Times New Roman" w:hAnsi="Times New Roman"/>
          <w:b/>
          <w:sz w:val="28"/>
          <w:szCs w:val="28"/>
        </w:rPr>
        <w:t xml:space="preserve"> </w:t>
      </w:r>
      <w:r w:rsidRPr="00EB0EE0">
        <w:rPr>
          <w:rStyle w:val="a6"/>
          <w:rFonts w:ascii="Times New Roman" w:hAnsi="Times New Roman"/>
          <w:b w:val="0"/>
          <w:bCs/>
          <w:sz w:val="28"/>
          <w:szCs w:val="28"/>
        </w:rPr>
        <w:t>автомобильные дороги местного значения</w:t>
      </w:r>
      <w:r w:rsidRPr="00EB0EE0">
        <w:rPr>
          <w:rFonts w:ascii="Times New Roman" w:hAnsi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.</w:t>
      </w:r>
    </w:p>
    <w:p w:rsidR="0016553C" w:rsidRDefault="00EB0EE0" w:rsidP="001655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201"/>
      <w:r w:rsidRPr="00EB0EE0">
        <w:rPr>
          <w:rFonts w:ascii="Times New Roman" w:hAnsi="Times New Roman"/>
          <w:sz w:val="28"/>
          <w:szCs w:val="28"/>
        </w:rPr>
        <w:t>2. Объем бюджетных ассигнований Фонда утверждается решением Совета Н</w:t>
      </w:r>
      <w:r>
        <w:rPr>
          <w:rFonts w:ascii="Times New Roman" w:hAnsi="Times New Roman"/>
          <w:sz w:val="28"/>
          <w:szCs w:val="28"/>
        </w:rPr>
        <w:t>овобейсугского</w:t>
      </w:r>
      <w:r w:rsidRPr="00EB0EE0">
        <w:rPr>
          <w:rFonts w:ascii="Times New Roman" w:hAnsi="Times New Roman"/>
          <w:sz w:val="28"/>
          <w:szCs w:val="28"/>
        </w:rPr>
        <w:t xml:space="preserve"> сельского поселения Выселковского </w:t>
      </w:r>
      <w:r w:rsidR="00785A8F" w:rsidRPr="00EB0EE0">
        <w:rPr>
          <w:rFonts w:ascii="Times New Roman" w:hAnsi="Times New Roman"/>
          <w:sz w:val="28"/>
          <w:szCs w:val="28"/>
        </w:rPr>
        <w:t>района о</w:t>
      </w:r>
      <w:r w:rsidRPr="00EB0EE0">
        <w:rPr>
          <w:rFonts w:ascii="Times New Roman" w:hAnsi="Times New Roman"/>
          <w:sz w:val="28"/>
          <w:szCs w:val="28"/>
        </w:rPr>
        <w:t xml:space="preserve"> местном бюджете на очередной финансовый год </w:t>
      </w:r>
      <w:r w:rsidR="0016553C">
        <w:rPr>
          <w:rFonts w:ascii="Times New Roman" w:hAnsi="Times New Roman"/>
          <w:sz w:val="28"/>
          <w:szCs w:val="28"/>
        </w:rPr>
        <w:t xml:space="preserve">и плановый период в размере не менее прогнозируемого объема доходов бюджета поселения </w:t>
      </w:r>
      <w:bookmarkEnd w:id="3"/>
      <w:r w:rsidR="00785A8F">
        <w:rPr>
          <w:rFonts w:ascii="Times New Roman" w:hAnsi="Times New Roman"/>
          <w:sz w:val="28"/>
          <w:szCs w:val="28"/>
        </w:rPr>
        <w:t>от:</w:t>
      </w:r>
      <w:r w:rsidR="0016553C" w:rsidRPr="00EB0EE0">
        <w:rPr>
          <w:rFonts w:ascii="Times New Roman" w:hAnsi="Times New Roman"/>
          <w:sz w:val="28"/>
          <w:szCs w:val="28"/>
        </w:rPr>
        <w:t xml:space="preserve"> </w:t>
      </w:r>
      <w:r w:rsidR="0016553C">
        <w:rPr>
          <w:rFonts w:ascii="Times New Roman" w:hAnsi="Times New Roman"/>
          <w:sz w:val="28"/>
          <w:szCs w:val="28"/>
        </w:rPr>
        <w:t xml:space="preserve"> </w:t>
      </w:r>
    </w:p>
    <w:p w:rsidR="00EB0EE0" w:rsidRPr="00EB0EE0" w:rsidRDefault="0016553C" w:rsidP="001655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0EE0" w:rsidRPr="00EB0EE0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B0EE0" w:rsidRPr="0018779B" w:rsidRDefault="00EB0EE0" w:rsidP="001877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, а также</w:t>
      </w:r>
      <w:r w:rsidR="0018779B">
        <w:rPr>
          <w:rFonts w:ascii="Times New Roman" w:hAnsi="Times New Roman"/>
          <w:sz w:val="28"/>
          <w:szCs w:val="28"/>
        </w:rPr>
        <w:t xml:space="preserve"> </w:t>
      </w:r>
      <w:r w:rsidRPr="00EB0EE0"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;</w:t>
      </w:r>
    </w:p>
    <w:p w:rsidR="0018779B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поступлений сумм в возмещение вреда, причиняемого автомобильным дорогам общего пользования местного значения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8779B">
        <w:rPr>
          <w:rFonts w:ascii="Times New Roman" w:hAnsi="Times New Roman"/>
          <w:sz w:val="28"/>
          <w:szCs w:val="28"/>
        </w:rPr>
        <w:t xml:space="preserve">      </w:t>
      </w:r>
      <w:r w:rsidR="0018779B" w:rsidRPr="00EB0EE0">
        <w:rPr>
          <w:rFonts w:ascii="Times New Roman" w:hAnsi="Times New Roman"/>
          <w:sz w:val="28"/>
          <w:szCs w:val="28"/>
        </w:rPr>
        <w:t>Выселковского</w:t>
      </w:r>
      <w:r w:rsidR="0018779B">
        <w:rPr>
          <w:rFonts w:ascii="Times New Roman" w:hAnsi="Times New Roman"/>
          <w:sz w:val="28"/>
          <w:szCs w:val="28"/>
        </w:rPr>
        <w:t xml:space="preserve">         </w:t>
      </w:r>
      <w:r w:rsidR="0018779B" w:rsidRPr="00EB0EE0">
        <w:rPr>
          <w:rFonts w:ascii="Times New Roman" w:hAnsi="Times New Roman"/>
          <w:sz w:val="28"/>
          <w:szCs w:val="28"/>
        </w:rPr>
        <w:t xml:space="preserve"> района </w:t>
      </w:r>
      <w:r w:rsidR="0018779B">
        <w:rPr>
          <w:rFonts w:ascii="Times New Roman" w:hAnsi="Times New Roman"/>
          <w:sz w:val="28"/>
          <w:szCs w:val="28"/>
        </w:rPr>
        <w:t xml:space="preserve">       </w:t>
      </w:r>
      <w:r w:rsidRPr="00EB0EE0">
        <w:rPr>
          <w:rFonts w:ascii="Times New Roman" w:hAnsi="Times New Roman"/>
          <w:sz w:val="28"/>
          <w:szCs w:val="28"/>
        </w:rPr>
        <w:t xml:space="preserve">транспортными </w:t>
      </w:r>
      <w:r w:rsidR="0018779B">
        <w:rPr>
          <w:rFonts w:ascii="Times New Roman" w:hAnsi="Times New Roman"/>
          <w:sz w:val="28"/>
          <w:szCs w:val="28"/>
        </w:rPr>
        <w:t xml:space="preserve">    </w:t>
      </w:r>
      <w:r w:rsidRPr="00EB0EE0">
        <w:rPr>
          <w:rFonts w:ascii="Times New Roman" w:hAnsi="Times New Roman"/>
          <w:sz w:val="28"/>
          <w:szCs w:val="28"/>
        </w:rPr>
        <w:t xml:space="preserve">средствами, </w:t>
      </w:r>
    </w:p>
    <w:p w:rsidR="0018779B" w:rsidRDefault="0018779B" w:rsidP="0018779B">
      <w:pPr>
        <w:pStyle w:val="a3"/>
        <w:ind w:firstLine="708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8779B">
        <w:rPr>
          <w:rFonts w:ascii="Times New Roman" w:hAnsi="Times New Roman"/>
          <w:color w:val="808080" w:themeColor="background1" w:themeShade="80"/>
          <w:sz w:val="24"/>
          <w:szCs w:val="24"/>
        </w:rPr>
        <w:t>2</w:t>
      </w:r>
    </w:p>
    <w:p w:rsidR="0018779B" w:rsidRPr="0018779B" w:rsidRDefault="0018779B" w:rsidP="0018779B">
      <w:pPr>
        <w:pStyle w:val="a3"/>
        <w:ind w:firstLine="708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EB0EE0" w:rsidRPr="00EB0EE0" w:rsidRDefault="00EB0EE0" w:rsidP="001877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осуществляющими перевозки тяжеловесных и (или) крупногабаритных грузов;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lastRenderedPageBreak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 xml:space="preserve">ельского поселения Выселковского района </w:t>
      </w:r>
      <w:r w:rsidRPr="00EB0EE0">
        <w:rPr>
          <w:rFonts w:ascii="Times New Roman" w:hAnsi="Times New Roman"/>
          <w:sz w:val="28"/>
          <w:szCs w:val="28"/>
        </w:rPr>
        <w:t>транспортных средств, осуществляющих перевозки опасных, тяжеловесных и (или) крупногабаритных грузов;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>.</w:t>
      </w:r>
    </w:p>
    <w:p w:rsidR="00EB0EE0" w:rsidRPr="00D50437" w:rsidRDefault="00EB0EE0" w:rsidP="00D50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EB0EE0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EE0">
        <w:rPr>
          <w:rFonts w:ascii="Times New Roman" w:hAnsi="Times New Roman"/>
          <w:sz w:val="28"/>
          <w:szCs w:val="28"/>
        </w:rPr>
        <w:t>Формирование бюджетных ассигнований Фонда на очередной финансовый год</w:t>
      </w:r>
      <w:r w:rsidR="00D50437" w:rsidRPr="00D50437">
        <w:t xml:space="preserve"> </w:t>
      </w:r>
      <w:r w:rsidR="00D50437" w:rsidRPr="00D50437">
        <w:rPr>
          <w:rFonts w:ascii="Times New Roman" w:hAnsi="Times New Roman"/>
          <w:sz w:val="28"/>
          <w:szCs w:val="28"/>
        </w:rPr>
        <w:t>или очередной финансовый год и плановый период</w:t>
      </w:r>
      <w:r w:rsidRPr="00D50437">
        <w:rPr>
          <w:rFonts w:ascii="Times New Roman" w:hAnsi="Times New Roman"/>
          <w:sz w:val="28"/>
          <w:szCs w:val="28"/>
        </w:rPr>
        <w:t xml:space="preserve"> </w:t>
      </w:r>
      <w:r w:rsidRPr="00EB0EE0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«Це</w:t>
      </w:r>
      <w:r w:rsidR="0018779B">
        <w:rPr>
          <w:rFonts w:ascii="Times New Roman" w:hAnsi="Times New Roman"/>
          <w:sz w:val="28"/>
          <w:szCs w:val="28"/>
        </w:rPr>
        <w:t xml:space="preserve">нтрализованная бухгалтерия Новобейсугского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Выселковского района» </w:t>
      </w:r>
      <w:r w:rsidRPr="00EB0EE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EB0EE0">
          <w:rPr>
            <w:rStyle w:val="a7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EB0E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50437" w:rsidRPr="00D50437">
        <w:rPr>
          <w:rFonts w:ascii="Times New Roman" w:hAnsi="Times New Roman" w:cs="Times New Roman"/>
          <w:sz w:val="28"/>
          <w:szCs w:val="28"/>
        </w:rPr>
        <w:t xml:space="preserve"> </w:t>
      </w:r>
      <w:r w:rsidR="00D50437" w:rsidRPr="00CF52CA">
        <w:rPr>
          <w:rFonts w:ascii="Times New Roman" w:hAnsi="Times New Roman" w:cs="Times New Roman"/>
          <w:sz w:val="28"/>
          <w:szCs w:val="28"/>
        </w:rPr>
        <w:t xml:space="preserve">в объеме бюджетных ассигнований, утвержденных решением Совета </w:t>
      </w:r>
      <w:r w:rsidR="00D50437">
        <w:rPr>
          <w:rFonts w:ascii="Times New Roman" w:hAnsi="Times New Roman" w:cs="Times New Roman"/>
          <w:sz w:val="28"/>
          <w:szCs w:val="28"/>
        </w:rPr>
        <w:t>Новобейсугского</w:t>
      </w:r>
      <w:r w:rsidR="00D50437" w:rsidRPr="00CF5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0437">
        <w:rPr>
          <w:rFonts w:ascii="Times New Roman" w:hAnsi="Times New Roman" w:cs="Times New Roman"/>
          <w:sz w:val="28"/>
          <w:szCs w:val="28"/>
        </w:rPr>
        <w:t>Выселковского</w:t>
      </w:r>
      <w:r w:rsidR="00D50437" w:rsidRPr="00CF52CA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D50437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D50437" w:rsidRPr="00CF5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0437">
        <w:rPr>
          <w:rFonts w:ascii="Times New Roman" w:hAnsi="Times New Roman" w:cs="Times New Roman"/>
          <w:sz w:val="28"/>
          <w:szCs w:val="28"/>
        </w:rPr>
        <w:t>Выселковского</w:t>
      </w:r>
      <w:r w:rsidR="00D50437" w:rsidRPr="00CF52CA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или очередной фи</w:t>
      </w:r>
      <w:r w:rsidR="00D50437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EB0EE0">
        <w:rPr>
          <w:rFonts w:ascii="Times New Roman" w:hAnsi="Times New Roman"/>
          <w:sz w:val="28"/>
          <w:szCs w:val="28"/>
        </w:rPr>
        <w:t>.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EB0EE0">
        <w:rPr>
          <w:rFonts w:ascii="Times New Roman" w:hAnsi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8779B" w:rsidRPr="00790793" w:rsidRDefault="00EB0EE0" w:rsidP="007907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 w:rsidRPr="00EB0EE0">
        <w:rPr>
          <w:rFonts w:ascii="Times New Roman" w:hAnsi="Times New Roman"/>
          <w:sz w:val="28"/>
          <w:szCs w:val="28"/>
        </w:rPr>
        <w:t xml:space="preserve">5. Уполномоченным органом местного самоуправления муниципального образования, обеспечивающим использование средств Фонда, является </w:t>
      </w:r>
      <w:r w:rsidR="00790793" w:rsidRPr="00EB0EE0">
        <w:rPr>
          <w:rFonts w:ascii="Times New Roman" w:hAnsi="Times New Roman"/>
          <w:sz w:val="28"/>
          <w:szCs w:val="28"/>
        </w:rPr>
        <w:t>Администрация Новобейсугского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EE0">
        <w:rPr>
          <w:rFonts w:ascii="Times New Roman" w:hAnsi="Times New Roman"/>
          <w:sz w:val="28"/>
          <w:szCs w:val="28"/>
        </w:rPr>
        <w:t>сельского</w:t>
      </w:r>
      <w:r w:rsidR="00790793">
        <w:rPr>
          <w:rFonts w:ascii="Times New Roman" w:hAnsi="Times New Roman"/>
          <w:sz w:val="28"/>
          <w:szCs w:val="28"/>
        </w:rPr>
        <w:t xml:space="preserve"> поселения Выселковского района.</w:t>
      </w:r>
    </w:p>
    <w:p w:rsidR="0018779B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 w:rsidRPr="00EB0EE0">
        <w:rPr>
          <w:rFonts w:ascii="Times New Roman" w:hAnsi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EB0EE0" w:rsidRPr="00EB0EE0" w:rsidRDefault="00EB0EE0" w:rsidP="001877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пожертвований, в отношении </w:t>
      </w:r>
      <w:r w:rsidRPr="00EB0EE0">
        <w:rPr>
          <w:rStyle w:val="a7"/>
          <w:rFonts w:ascii="Times New Roman" w:hAnsi="Times New Roman"/>
          <w:color w:val="auto"/>
          <w:sz w:val="28"/>
          <w:szCs w:val="28"/>
        </w:rPr>
        <w:t>автомобильных дорог местного значения</w:t>
      </w:r>
      <w:r w:rsidRPr="00EB0EE0"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собственности, на основании документа, </w:t>
      </w:r>
      <w:r w:rsidRPr="00EB0EE0">
        <w:rPr>
          <w:rFonts w:ascii="Times New Roman" w:hAnsi="Times New Roman"/>
          <w:sz w:val="28"/>
          <w:szCs w:val="28"/>
        </w:rPr>
        <w:lastRenderedPageBreak/>
        <w:t xml:space="preserve">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</w:t>
      </w:r>
      <w:r w:rsidR="00790793">
        <w:rPr>
          <w:rFonts w:ascii="Times New Roman" w:hAnsi="Times New Roman"/>
          <w:sz w:val="28"/>
          <w:szCs w:val="28"/>
        </w:rPr>
        <w:t>администрацией Новобейсугского сельского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 xml:space="preserve"> и физическим или юридическим лицом.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7"/>
      <w:bookmarkEnd w:id="7"/>
      <w:r w:rsidRPr="00EB0EE0">
        <w:rPr>
          <w:rFonts w:ascii="Times New Roman" w:hAnsi="Times New Roman"/>
          <w:sz w:val="28"/>
          <w:szCs w:val="28"/>
        </w:rPr>
        <w:t xml:space="preserve">7. В целях разработки проекта решения сессии </w:t>
      </w:r>
      <w:r>
        <w:rPr>
          <w:rFonts w:ascii="Times New Roman" w:hAnsi="Times New Roman"/>
          <w:sz w:val="28"/>
          <w:szCs w:val="28"/>
        </w:rPr>
        <w:t>С</w:t>
      </w:r>
      <w:r w:rsidRPr="00EB0EE0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Новобейсугского </w:t>
      </w:r>
      <w:r w:rsidRPr="00EB0EE0">
        <w:rPr>
          <w:rFonts w:ascii="Times New Roman" w:hAnsi="Times New Roman"/>
          <w:sz w:val="28"/>
          <w:szCs w:val="28"/>
        </w:rPr>
        <w:t>сельского поселения Выселковского района о местном бюджете на очередной финансовый год</w:t>
      </w:r>
      <w:r w:rsidR="00790793">
        <w:rPr>
          <w:rFonts w:ascii="Times New Roman" w:hAnsi="Times New Roman"/>
          <w:sz w:val="28"/>
          <w:szCs w:val="28"/>
        </w:rPr>
        <w:t xml:space="preserve"> </w:t>
      </w:r>
      <w:r w:rsidR="00790793" w:rsidRPr="00CF52CA">
        <w:rPr>
          <w:rFonts w:ascii="Times New Roman" w:hAnsi="Times New Roman"/>
          <w:sz w:val="28"/>
          <w:szCs w:val="28"/>
        </w:rPr>
        <w:t>или очередной финансовый год и плановый период</w:t>
      </w:r>
      <w:r w:rsidRPr="00EB0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Новобейсугского сельского поселения Выселковского района» </w:t>
      </w:r>
      <w:r w:rsidRPr="00EB0EE0">
        <w:rPr>
          <w:rFonts w:ascii="Times New Roman" w:hAnsi="Times New Roman"/>
          <w:sz w:val="28"/>
          <w:szCs w:val="28"/>
        </w:rPr>
        <w:t xml:space="preserve">доводит до </w:t>
      </w:r>
      <w:hyperlink w:anchor="sub_1005" w:history="1">
        <w:r w:rsidR="00790793">
          <w:rPr>
            <w:rStyle w:val="a7"/>
            <w:rFonts w:ascii="Times New Roman" w:hAnsi="Times New Roman"/>
            <w:color w:val="auto"/>
            <w:sz w:val="28"/>
            <w:szCs w:val="28"/>
          </w:rPr>
          <w:t>администрации</w:t>
        </w:r>
      </w:hyperlink>
      <w:r w:rsidRPr="00EB0EE0">
        <w:rPr>
          <w:rFonts w:ascii="Times New Roman" w:hAnsi="Times New Roman"/>
          <w:sz w:val="28"/>
          <w:szCs w:val="28"/>
        </w:rPr>
        <w:t xml:space="preserve"> прогноз предельных и фактических объемов (изменений объемов) бюджетных ассигнований Фонда на очередной финансовый год и плановый период</w:t>
      </w:r>
      <w:r w:rsidR="00790793">
        <w:rPr>
          <w:rFonts w:ascii="Times New Roman" w:hAnsi="Times New Roman"/>
          <w:sz w:val="28"/>
          <w:szCs w:val="28"/>
        </w:rPr>
        <w:t xml:space="preserve"> по форме согласно приложению №1 к Порядку</w:t>
      </w:r>
      <w:r w:rsidRPr="00EB0EE0">
        <w:rPr>
          <w:rFonts w:ascii="Times New Roman" w:hAnsi="Times New Roman"/>
          <w:sz w:val="28"/>
          <w:szCs w:val="28"/>
        </w:rPr>
        <w:t>.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EB0EE0">
        <w:rPr>
          <w:rFonts w:ascii="Times New Roman" w:hAnsi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</w:t>
      </w:r>
      <w:r w:rsidR="0018779B" w:rsidRPr="0018779B">
        <w:rPr>
          <w:rFonts w:ascii="Times New Roman" w:hAnsi="Times New Roman"/>
          <w:sz w:val="28"/>
          <w:szCs w:val="28"/>
        </w:rPr>
        <w:t xml:space="preserve"> </w:t>
      </w:r>
      <w:r w:rsidR="0018779B">
        <w:rPr>
          <w:rFonts w:ascii="Times New Roman" w:hAnsi="Times New Roman"/>
          <w:sz w:val="28"/>
          <w:szCs w:val="28"/>
        </w:rPr>
        <w:t>Новобейсугского с</w:t>
      </w:r>
      <w:r w:rsidR="0018779B" w:rsidRPr="00EB0EE0">
        <w:rPr>
          <w:rFonts w:ascii="Times New Roman" w:hAnsi="Times New Roman"/>
          <w:sz w:val="28"/>
          <w:szCs w:val="28"/>
        </w:rPr>
        <w:t>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  <w:u w:val="single"/>
        </w:rPr>
        <w:t>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790793" w:rsidRDefault="00EB0EE0" w:rsidP="001877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д) </w:t>
      </w:r>
      <w:r w:rsidR="00790793" w:rsidRPr="00CF52CA">
        <w:rPr>
          <w:rFonts w:ascii="Times New Roman" w:hAnsi="Times New Roman"/>
          <w:sz w:val="28"/>
          <w:szCs w:val="28"/>
        </w:rPr>
        <w:t>обустройство автомобильных дорог местного значения и прилегающих к ним территорий (обочин) в целях повышения безопасности дорожного движения;</w:t>
      </w:r>
    </w:p>
    <w:p w:rsidR="00EB0EE0" w:rsidRPr="00EB0EE0" w:rsidRDefault="00EB0EE0" w:rsidP="001877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е) обеспечение деятельности подведомственных </w:t>
      </w:r>
      <w:r w:rsidR="00790793">
        <w:rPr>
          <w:rFonts w:ascii="Times New Roman" w:hAnsi="Times New Roman"/>
          <w:sz w:val="28"/>
          <w:szCs w:val="28"/>
        </w:rPr>
        <w:t>администрации Новобейсугского сельского поселения Выселковского района</w:t>
      </w:r>
      <w:r w:rsidRPr="00EB0EE0">
        <w:rPr>
          <w:rFonts w:ascii="Times New Roman" w:hAnsi="Times New Roman"/>
          <w:sz w:val="28"/>
          <w:szCs w:val="28"/>
        </w:rPr>
        <w:t xml:space="preserve"> </w:t>
      </w:r>
      <w:r w:rsidRPr="00EB0EE0">
        <w:rPr>
          <w:rStyle w:val="a7"/>
          <w:rFonts w:ascii="Times New Roman" w:hAnsi="Times New Roman"/>
          <w:color w:val="auto"/>
          <w:sz w:val="28"/>
          <w:szCs w:val="28"/>
        </w:rPr>
        <w:t>учреждений, осуществляющих функции в области дорожной деятельности</w:t>
      </w:r>
      <w:r w:rsidRPr="00EB0EE0">
        <w:rPr>
          <w:rFonts w:ascii="Times New Roman" w:hAnsi="Times New Roman"/>
          <w:sz w:val="28"/>
          <w:szCs w:val="28"/>
        </w:rPr>
        <w:t>;</w:t>
      </w:r>
    </w:p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з) осуществление иных мероприятий в отношении автомобильных дорог общего</w:t>
      </w:r>
      <w:r w:rsidR="0018779B">
        <w:rPr>
          <w:rFonts w:ascii="Times New Roman" w:hAnsi="Times New Roman"/>
          <w:sz w:val="28"/>
          <w:szCs w:val="28"/>
        </w:rPr>
        <w:t xml:space="preserve"> пользования местного значения </w:t>
      </w:r>
      <w:r w:rsidRPr="00EB0EE0">
        <w:rPr>
          <w:rFonts w:ascii="Times New Roman" w:hAnsi="Times New Roman"/>
          <w:sz w:val="28"/>
          <w:szCs w:val="28"/>
        </w:rPr>
        <w:t xml:space="preserve">в случаях, установленных законодательством Российской </w:t>
      </w:r>
      <w:r w:rsidR="0084553A">
        <w:rPr>
          <w:rFonts w:ascii="Times New Roman" w:hAnsi="Times New Roman"/>
          <w:sz w:val="28"/>
          <w:szCs w:val="28"/>
        </w:rPr>
        <w:t>Федерации и Краснодарского края;</w:t>
      </w:r>
    </w:p>
    <w:p w:rsidR="001823B7" w:rsidRDefault="0084553A" w:rsidP="00785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CF52CA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</w:t>
      </w:r>
      <w:r w:rsidRPr="00CF52CA">
        <w:rPr>
          <w:rFonts w:ascii="Times New Roman" w:hAnsi="Times New Roman" w:cs="Times New Roman"/>
          <w:sz w:val="28"/>
          <w:szCs w:val="28"/>
        </w:rPr>
        <w:lastRenderedPageBreak/>
        <w:t>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</w:t>
      </w:r>
      <w:r w:rsidR="001823B7">
        <w:rPr>
          <w:rFonts w:ascii="Times New Roman" w:hAnsi="Times New Roman" w:cs="Times New Roman"/>
          <w:sz w:val="28"/>
          <w:szCs w:val="28"/>
        </w:rPr>
        <w:t>;</w:t>
      </w:r>
    </w:p>
    <w:p w:rsidR="0084553A" w:rsidRPr="00785A8F" w:rsidRDefault="001823B7" w:rsidP="00785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84553A">
        <w:rPr>
          <w:rFonts w:ascii="Times New Roman" w:hAnsi="Times New Roman" w:cs="Times New Roman"/>
          <w:sz w:val="28"/>
          <w:szCs w:val="28"/>
        </w:rPr>
        <w:t xml:space="preserve"> изготовление проектно-сметной документации на строительство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дорог местного значение, техническое присоединение линии уличного освещения,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плата за расход электроэнергии на освещение</w:t>
      </w:r>
      <w:r w:rsidR="00785A8F">
        <w:rPr>
          <w:rFonts w:ascii="Times New Roman" w:hAnsi="Times New Roman" w:cs="Times New Roman"/>
          <w:sz w:val="28"/>
          <w:szCs w:val="28"/>
        </w:rPr>
        <w:t>.</w:t>
      </w:r>
    </w:p>
    <w:p w:rsidR="00EB0EE0" w:rsidRDefault="00EB0EE0" w:rsidP="00785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10"/>
      <w:r w:rsidRPr="00EB0EE0">
        <w:rPr>
          <w:rFonts w:ascii="Times New Roman" w:hAnsi="Times New Roman"/>
          <w:sz w:val="28"/>
          <w:szCs w:val="28"/>
        </w:rPr>
        <w:t>9</w:t>
      </w:r>
      <w:r w:rsidR="00785A8F">
        <w:rPr>
          <w:rFonts w:ascii="Times New Roman" w:hAnsi="Times New Roman"/>
          <w:sz w:val="28"/>
          <w:szCs w:val="28"/>
        </w:rPr>
        <w:t>. М</w:t>
      </w:r>
      <w:r w:rsidR="00785A8F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 Новобейсугского сельского поселения Выселковского района»</w:t>
      </w:r>
      <w:r w:rsidR="00785A8F">
        <w:rPr>
          <w:rFonts w:ascii="Times New Roman" w:hAnsi="Times New Roman"/>
          <w:sz w:val="28"/>
          <w:szCs w:val="28"/>
        </w:rPr>
        <w:t xml:space="preserve"> ежеквартально до 15-го числа </w:t>
      </w:r>
      <w:r w:rsidRPr="00EB0EE0">
        <w:rPr>
          <w:rFonts w:ascii="Times New Roman" w:hAnsi="Times New Roman"/>
          <w:sz w:val="28"/>
          <w:szCs w:val="28"/>
        </w:rPr>
        <w:t>месяца, следующего за отчетным</w:t>
      </w:r>
      <w:r w:rsidR="00785A8F">
        <w:rPr>
          <w:rFonts w:ascii="Times New Roman" w:hAnsi="Times New Roman"/>
          <w:sz w:val="28"/>
          <w:szCs w:val="28"/>
        </w:rPr>
        <w:t xml:space="preserve"> периодом</w:t>
      </w:r>
      <w:r w:rsidRPr="00EB0EE0">
        <w:rPr>
          <w:rFonts w:ascii="Times New Roman" w:hAnsi="Times New Roman"/>
          <w:sz w:val="28"/>
          <w:szCs w:val="28"/>
        </w:rPr>
        <w:t xml:space="preserve">, направляет отчет об использовании средств Фонда </w:t>
      </w:r>
      <w:r w:rsidR="00785A8F">
        <w:rPr>
          <w:rFonts w:ascii="Times New Roman" w:hAnsi="Times New Roman"/>
          <w:sz w:val="28"/>
          <w:szCs w:val="28"/>
        </w:rPr>
        <w:t>главе Новобейсугского сельского поселения Выселковского района согласно приложению №2 к настоящему порядку.</w:t>
      </w:r>
    </w:p>
    <w:p w:rsidR="00785A8F" w:rsidRPr="00785A8F" w:rsidRDefault="00785A8F" w:rsidP="00785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F52CA">
        <w:rPr>
          <w:rFonts w:ascii="Times New Roman" w:hAnsi="Times New Roman"/>
          <w:sz w:val="28"/>
          <w:szCs w:val="28"/>
        </w:rPr>
        <w:t xml:space="preserve">Отчет об исполнении Фонда ежегодно предоставляется в Совет </w:t>
      </w:r>
      <w:r>
        <w:rPr>
          <w:rFonts w:ascii="Times New Roman" w:hAnsi="Times New Roman"/>
          <w:sz w:val="28"/>
          <w:szCs w:val="28"/>
        </w:rPr>
        <w:t>Новобейсугского</w:t>
      </w:r>
      <w:r w:rsidRPr="00CF52C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CF52CA">
        <w:rPr>
          <w:rFonts w:ascii="Times New Roman" w:hAnsi="Times New Roman"/>
          <w:sz w:val="28"/>
          <w:szCs w:val="28"/>
        </w:rPr>
        <w:t xml:space="preserve"> района одновременно с годовым отчетом об исполнении бюджета поселения.</w:t>
      </w:r>
    </w:p>
    <w:bookmarkEnd w:id="10"/>
    <w:p w:rsidR="00EB0EE0" w:rsidRPr="00EB0EE0" w:rsidRDefault="00EB0EE0" w:rsidP="00EB0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>10. Контроль за использованием средств Фонда осуществляется в соответствии с действующим законодательством.</w:t>
      </w: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79B" w:rsidRPr="00EB0EE0" w:rsidRDefault="0018779B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P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EE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Новобейсугского</w:t>
      </w: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B0EE0" w:rsidRDefault="00785A8F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 w:rsidR="00EB0EE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B0E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EE0" w:rsidRDefault="00EB0EE0" w:rsidP="00EB0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5520"/>
      </w:tblGrid>
      <w:tr w:rsidR="00785A8F" w:rsidRPr="00785A8F" w:rsidTr="0082332D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8F" w:rsidRPr="00785A8F" w:rsidRDefault="00785A8F" w:rsidP="00785A8F">
            <w:pPr>
              <w:spacing w:after="0" w:line="240" w:lineRule="auto"/>
              <w:ind w:right="4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8F" w:rsidRDefault="00785A8F" w:rsidP="00785A8F">
            <w:pPr>
              <w:spacing w:after="0" w:line="240" w:lineRule="auto"/>
              <w:ind w:left="9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D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  <w:r w:rsidRPr="0078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  <w:p w:rsidR="006D7761" w:rsidRPr="00785A8F" w:rsidRDefault="006D7761" w:rsidP="00785A8F">
            <w:pPr>
              <w:spacing w:after="0" w:line="240" w:lineRule="auto"/>
              <w:ind w:left="9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97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формирования и </w:t>
            </w: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97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бюджетных </w:t>
            </w: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97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муниципального </w:t>
            </w: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97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дорожного </w:t>
            </w: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фонда</w:t>
            </w:r>
          </w:p>
          <w:p w:rsidR="00785A8F" w:rsidRPr="00785A8F" w:rsidRDefault="006D7761" w:rsidP="00785A8F">
            <w:pPr>
              <w:keepNext/>
              <w:keepLines/>
              <w:spacing w:after="0" w:line="240" w:lineRule="auto"/>
              <w:ind w:left="97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Новобейсугского</w:t>
            </w:r>
            <w:r w:rsidR="00785A8F"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Выселковского</w:t>
            </w:r>
            <w:r w:rsidR="00785A8F"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>ОБЪЕМ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муниципального дорожного фонда </w:t>
      </w:r>
    </w:p>
    <w:p w:rsidR="00785A8F" w:rsidRPr="00785A8F" w:rsidRDefault="006D7761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Новобейсугского</w:t>
      </w:r>
      <w:r w:rsidR="00785A8F" w:rsidRPr="00785A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r w:rsidR="00785A8F" w:rsidRPr="00785A8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на </w:t>
      </w:r>
      <w:r w:rsidR="006D7761">
        <w:rPr>
          <w:rFonts w:ascii="Times New Roman" w:eastAsia="Lucida Sans Unicode" w:hAnsi="Times New Roman" w:cs="Times New Roman"/>
          <w:sz w:val="28"/>
          <w:szCs w:val="28"/>
          <w:lang/>
        </w:rPr>
        <w:t>_______</w:t>
      </w:r>
      <w:r w:rsidRPr="00785A8F">
        <w:rPr>
          <w:rFonts w:ascii="Times New Roman" w:eastAsia="Lucida Sans Unicode" w:hAnsi="Times New Roman" w:cs="Times New Roman"/>
          <w:sz w:val="28"/>
          <w:szCs w:val="28"/>
          <w:lang/>
        </w:rPr>
        <w:t>год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7153"/>
        <w:gridCol w:w="1800"/>
      </w:tblGrid>
      <w:tr w:rsidR="00785A8F" w:rsidRPr="00785A8F" w:rsidTr="0082332D">
        <w:trPr>
          <w:trHeight w:val="322"/>
        </w:trPr>
        <w:tc>
          <w:tcPr>
            <w:tcW w:w="808" w:type="dxa"/>
            <w:vMerge w:val="restart"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3" w:type="dxa"/>
            <w:vMerge w:val="restart"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источника</w:t>
            </w:r>
          </w:p>
        </w:tc>
        <w:tc>
          <w:tcPr>
            <w:tcW w:w="1800" w:type="dxa"/>
            <w:vMerge w:val="restart"/>
          </w:tcPr>
          <w:p w:rsidR="00785A8F" w:rsidRPr="00785A8F" w:rsidRDefault="00785A8F" w:rsidP="00785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</w:pPr>
            <w:r w:rsidRPr="00785A8F"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  <w:t>Сумма</w:t>
            </w:r>
          </w:p>
          <w:p w:rsidR="00785A8F" w:rsidRPr="00785A8F" w:rsidRDefault="00785A8F" w:rsidP="00785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</w:pPr>
            <w:r w:rsidRPr="00785A8F"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  <w:t>(рублей)</w:t>
            </w:r>
          </w:p>
        </w:tc>
      </w:tr>
      <w:tr w:rsidR="00785A8F" w:rsidRPr="00785A8F" w:rsidTr="0082332D">
        <w:trPr>
          <w:trHeight w:val="322"/>
        </w:trPr>
        <w:tc>
          <w:tcPr>
            <w:tcW w:w="808" w:type="dxa"/>
            <w:vMerge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vMerge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A8F" w:rsidRPr="00785A8F" w:rsidTr="0082332D">
        <w:tc>
          <w:tcPr>
            <w:tcW w:w="808" w:type="dxa"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A8F" w:rsidRPr="00785A8F" w:rsidTr="0082332D">
        <w:tc>
          <w:tcPr>
            <w:tcW w:w="808" w:type="dxa"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785A8F" w:rsidRPr="00785A8F" w:rsidRDefault="00785A8F" w:rsidP="006D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      </w:r>
            <w:r w:rsid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Новобейсугского</w:t>
            </w: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Выселковского</w:t>
            </w: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785A8F" w:rsidRPr="00785A8F" w:rsidRDefault="006D7761" w:rsidP="0078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A8F" w:rsidRPr="00785A8F" w:rsidTr="0082332D">
        <w:tc>
          <w:tcPr>
            <w:tcW w:w="808" w:type="dxa"/>
          </w:tcPr>
          <w:p w:rsidR="00785A8F" w:rsidRPr="00785A8F" w:rsidRDefault="00785A8F" w:rsidP="00785A8F">
            <w:pPr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785A8F" w:rsidRPr="00785A8F" w:rsidRDefault="00785A8F" w:rsidP="00785A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</w:pPr>
            <w:r w:rsidRPr="00785A8F">
              <w:rPr>
                <w:rFonts w:ascii="Times New Roman" w:eastAsia="Lucida Sans Unicode" w:hAnsi="Times New Roman" w:cs="Times New Roman"/>
                <w:sz w:val="28"/>
                <w:szCs w:val="28"/>
                <w:lang/>
              </w:rPr>
              <w:t>Итого</w:t>
            </w:r>
          </w:p>
        </w:tc>
        <w:tc>
          <w:tcPr>
            <w:tcW w:w="1800" w:type="dxa"/>
          </w:tcPr>
          <w:p w:rsidR="00785A8F" w:rsidRPr="00785A8F" w:rsidRDefault="006D7761" w:rsidP="0078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85A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A8F">
        <w:rPr>
          <w:rFonts w:ascii="Times New Roman" w:eastAsia="Times New Roman" w:hAnsi="Times New Roman" w:cs="Times New Roman"/>
          <w:sz w:val="28"/>
          <w:szCs w:val="28"/>
        </w:rPr>
        <w:t xml:space="preserve">               рублей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8F" w:rsidRPr="00785A8F" w:rsidRDefault="00785A8F" w:rsidP="00785A8F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5A8F" w:rsidRPr="00785A8F" w:rsidSect="00785A8F">
          <w:pgSz w:w="11905" w:h="16837" w:code="9"/>
          <w:pgMar w:top="340" w:right="567" w:bottom="709" w:left="1701" w:header="227" w:footer="6" w:gutter="0"/>
          <w:cols w:space="720"/>
          <w:noEndnote/>
          <w:titlePg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6240"/>
      </w:tblGrid>
      <w:tr w:rsidR="00785A8F" w:rsidRPr="00785A8F" w:rsidTr="0082332D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85A8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r w:rsidR="006D77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риложение</w:t>
            </w:r>
            <w:r w:rsidRPr="00785A8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№ 2</w:t>
            </w: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3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формирования и </w:t>
            </w:r>
          </w:p>
          <w:p w:rsidR="00785A8F" w:rsidRPr="00785A8F" w:rsidRDefault="00785A8F" w:rsidP="00785A8F">
            <w:pPr>
              <w:keepNext/>
              <w:keepLines/>
              <w:spacing w:after="0" w:line="240" w:lineRule="auto"/>
              <w:ind w:left="3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бюджетных ассигнований муниципального </w:t>
            </w:r>
            <w:r w:rsidRPr="006D7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дорожного </w:t>
            </w:r>
            <w:r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фонда</w:t>
            </w:r>
          </w:p>
          <w:p w:rsidR="00785A8F" w:rsidRPr="00785A8F" w:rsidRDefault="006D7761" w:rsidP="00785A8F">
            <w:pPr>
              <w:keepNext/>
              <w:keepLines/>
              <w:spacing w:after="0" w:line="240" w:lineRule="auto"/>
              <w:ind w:left="3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Новобейсугского</w:t>
            </w:r>
            <w:r w:rsidR="00785A8F"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85A8F" w:rsidRPr="00785A8F" w:rsidRDefault="006D7761" w:rsidP="00785A8F">
            <w:pPr>
              <w:keepNext/>
              <w:keepLines/>
              <w:spacing w:after="0" w:line="240" w:lineRule="auto"/>
              <w:ind w:left="3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761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Выселковского</w:t>
            </w:r>
            <w:r w:rsidR="00785A8F" w:rsidRPr="0078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85A8F" w:rsidRPr="00785A8F" w:rsidRDefault="00785A8F" w:rsidP="00785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85A8F" w:rsidRPr="00785A8F" w:rsidRDefault="00785A8F" w:rsidP="00785A8F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бюджетных ассигнований муниципального дорожного фонда </w:t>
      </w:r>
    </w:p>
    <w:p w:rsidR="00785A8F" w:rsidRPr="00785A8F" w:rsidRDefault="006D7761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Новобейсугского</w:t>
      </w:r>
      <w:r w:rsidR="00785A8F" w:rsidRPr="00785A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Выселковского района</w:t>
      </w:r>
      <w:r w:rsidR="00785A8F" w:rsidRPr="00785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A8F">
        <w:rPr>
          <w:rFonts w:ascii="Times New Roman" w:eastAsia="Times New Roman" w:hAnsi="Times New Roman" w:cs="Times New Roman"/>
          <w:sz w:val="28"/>
          <w:szCs w:val="28"/>
        </w:rPr>
        <w:t>за _________________   года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</w:rPr>
      </w:pPr>
      <w:r w:rsidRPr="00785A8F">
        <w:rPr>
          <w:rFonts w:ascii="Times New Roman" w:eastAsia="Times New Roman" w:hAnsi="Times New Roman" w:cs="Times New Roman"/>
        </w:rPr>
        <w:t>(отчетный период)</w:t>
      </w:r>
    </w:p>
    <w:p w:rsidR="00785A8F" w:rsidRPr="00785A8F" w:rsidRDefault="00785A8F" w:rsidP="00785A8F">
      <w:pPr>
        <w:tabs>
          <w:tab w:val="left" w:pos="1334"/>
        </w:tabs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1376"/>
        <w:gridCol w:w="2151"/>
        <w:gridCol w:w="1134"/>
        <w:gridCol w:w="2180"/>
        <w:gridCol w:w="1440"/>
        <w:gridCol w:w="2160"/>
        <w:gridCol w:w="1080"/>
      </w:tblGrid>
      <w:tr w:rsidR="00785A8F" w:rsidRPr="00785A8F" w:rsidTr="0082332D">
        <w:tc>
          <w:tcPr>
            <w:tcW w:w="3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6D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Бюджетные ассигнования муниципального дорожного фонда </w:t>
            </w:r>
            <w:r w:rsidR="006D7761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Новобейсугского</w:t>
            </w: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D7761">
              <w:rPr>
                <w:rFonts w:ascii="Times New Roman" w:eastAsia="Arial Unicode MS" w:hAnsi="Times New Roman" w:cs="Times New Roman"/>
                <w:sz w:val="24"/>
                <w:szCs w:val="24"/>
              </w:rPr>
              <w:t>Выселковск</w:t>
            </w:r>
            <w:r w:rsidR="009833F7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6D7761">
              <w:rPr>
                <w:rFonts w:ascii="Times New Roman" w:eastAsia="Arial Unicode MS" w:hAnsi="Times New Roman" w:cs="Times New Roman"/>
                <w:sz w:val="24"/>
                <w:szCs w:val="24"/>
              </w:rPr>
              <w:t>го</w:t>
            </w: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85A8F" w:rsidRPr="00785A8F" w:rsidTr="0082332D">
        <w:tc>
          <w:tcPr>
            <w:tcW w:w="3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Утверждено в бюджете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Поступило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Фактическое  выполнение  объемов работ в денежном выражении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Кассовое исполнение по расходам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Остаток лимитов бюджетных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Остаток средств</w:t>
            </w:r>
          </w:p>
        </w:tc>
      </w:tr>
      <w:tr w:rsidR="00785A8F" w:rsidRPr="00785A8F" w:rsidTr="0082332D">
        <w:trPr>
          <w:trHeight w:val="267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5A8F" w:rsidRPr="00785A8F" w:rsidTr="0082332D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 всего:</w:t>
            </w: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в т. ч.: (указать источник доходов)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5A8F" w:rsidRPr="00785A8F" w:rsidTr="0082332D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за отчетный период: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5A8F" w:rsidRPr="00785A8F" w:rsidTr="0082332D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в т.ч.:</w:t>
            </w: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5A8F">
              <w:rPr>
                <w:rFonts w:ascii="Times New Roman" w:eastAsia="Arial Unicode MS" w:hAnsi="Times New Roman" w:cs="Times New Roman"/>
                <w:sz w:val="24"/>
                <w:szCs w:val="24"/>
              </w:rPr>
              <w:t>(указать направление произведенных расходов)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5A8F" w:rsidRPr="00785A8F" w:rsidTr="0082332D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8F" w:rsidRPr="00785A8F" w:rsidRDefault="00785A8F" w:rsidP="0078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EB0EE0" w:rsidRPr="003F10B7" w:rsidRDefault="00EB0EE0" w:rsidP="006D7761">
      <w:pPr>
        <w:pStyle w:val="a3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sectPr w:rsidR="00EB0EE0" w:rsidRPr="003F10B7" w:rsidSect="006D776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0"/>
    <w:rsid w:val="0016553C"/>
    <w:rsid w:val="001823B7"/>
    <w:rsid w:val="00183F6B"/>
    <w:rsid w:val="0018779B"/>
    <w:rsid w:val="00197BDD"/>
    <w:rsid w:val="001C0CD6"/>
    <w:rsid w:val="00270A48"/>
    <w:rsid w:val="003F10B7"/>
    <w:rsid w:val="004567BC"/>
    <w:rsid w:val="00503539"/>
    <w:rsid w:val="006D7761"/>
    <w:rsid w:val="00785A8F"/>
    <w:rsid w:val="00790793"/>
    <w:rsid w:val="00791CFF"/>
    <w:rsid w:val="0084553A"/>
    <w:rsid w:val="0085370D"/>
    <w:rsid w:val="008E69B3"/>
    <w:rsid w:val="009833F7"/>
    <w:rsid w:val="00BA2BA0"/>
    <w:rsid w:val="00C91A8E"/>
    <w:rsid w:val="00D50437"/>
    <w:rsid w:val="00E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E20"/>
  <w15:docId w15:val="{A24324DA-C8E2-423B-9BDC-F3DBCA18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E0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EB0EE0"/>
    <w:rPr>
      <w:b/>
      <w:color w:val="26282F"/>
      <w:sz w:val="26"/>
    </w:rPr>
  </w:style>
  <w:style w:type="character" w:customStyle="1" w:styleId="a7">
    <w:name w:val="Гипертекстовая ссылка"/>
    <w:rsid w:val="00EB0EE0"/>
    <w:rPr>
      <w:rFonts w:cs="Times New Roman"/>
      <w:b w:val="0"/>
      <w:color w:val="106BBE"/>
      <w:sz w:val="26"/>
    </w:rPr>
  </w:style>
  <w:style w:type="paragraph" w:styleId="a8">
    <w:name w:val="Normal (Web)"/>
    <w:basedOn w:val="a"/>
    <w:unhideWhenUsed/>
    <w:rsid w:val="00EB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2013-11-27T10:17:00Z</cp:lastPrinted>
  <dcterms:created xsi:type="dcterms:W3CDTF">2024-03-28T08:59:00Z</dcterms:created>
  <dcterms:modified xsi:type="dcterms:W3CDTF">2024-03-28T11:22:00Z</dcterms:modified>
</cp:coreProperties>
</file>