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3" w:rsidRDefault="00FC2BB3" w:rsidP="00FC2B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C2BB3" w:rsidRDefault="00FC2BB3" w:rsidP="00FC2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FC2BB3" w:rsidRDefault="00FC2BB3" w:rsidP="00FC2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FC2BB3" w:rsidRDefault="00FC2BB3" w:rsidP="00FC2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FC2BB3" w:rsidRDefault="00FC2BB3" w:rsidP="00FC2B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BB3" w:rsidRDefault="00FC2BB3" w:rsidP="00FC2B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BB3" w:rsidRDefault="00FC2BB3" w:rsidP="00FC2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FC2BB3" w:rsidRDefault="00FC2BB3" w:rsidP="00FC2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14.06</w:t>
      </w:r>
      <w:r>
        <w:rPr>
          <w:rFonts w:ascii="Times New Roman" w:hAnsi="Times New Roman"/>
          <w:sz w:val="28"/>
          <w:szCs w:val="28"/>
        </w:rPr>
        <w:t xml:space="preserve">.2023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FC2BB3" w:rsidRDefault="00FC2BB3" w:rsidP="00FC2B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BB3" w:rsidRDefault="00FC2BB3" w:rsidP="00FC2B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BB3" w:rsidRDefault="00FC2BB3" w:rsidP="00FC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C2BB3" w:rsidRPr="00FC2BB3" w:rsidRDefault="00FC2BB3" w:rsidP="00FC2B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1</w:t>
      </w:r>
      <w:r w:rsidRPr="00FC2BB3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10 мая 2023 года № 7-01-2023 года «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требований законодательства о муниципальном контроле</w:t>
      </w:r>
      <w:r w:rsidRPr="00FC2BB3">
        <w:rPr>
          <w:rFonts w:ascii="Times New Roman" w:hAnsi="Times New Roman"/>
          <w:sz w:val="28"/>
          <w:szCs w:val="28"/>
        </w:rPr>
        <w:t>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2</w:t>
      </w:r>
      <w:r w:rsidRPr="00FC2BB3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23 мая 2023 года № 7-01-2023 года «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требований бюджетного законодательства, законодательства об исполнительном производстве</w:t>
      </w:r>
      <w:r w:rsidRPr="00FC2BB3">
        <w:rPr>
          <w:rFonts w:ascii="Times New Roman" w:hAnsi="Times New Roman"/>
          <w:sz w:val="28"/>
          <w:szCs w:val="28"/>
        </w:rPr>
        <w:t>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15 мая 2023 года № 7-01-2023 года «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об охране здоровья детей</w:t>
      </w:r>
      <w:r w:rsidRPr="00FC2BB3">
        <w:rPr>
          <w:rFonts w:ascii="Times New Roman" w:hAnsi="Times New Roman"/>
          <w:sz w:val="28"/>
          <w:szCs w:val="28"/>
        </w:rPr>
        <w:t>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 xml:space="preserve">4. 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proofErr w:type="gramStart"/>
      <w:r w:rsidRPr="00FC2BB3">
        <w:rPr>
          <w:rFonts w:ascii="Times New Roman" w:hAnsi="Times New Roman"/>
          <w:sz w:val="28"/>
          <w:szCs w:val="28"/>
        </w:rPr>
        <w:t>О рассмотрении  протеста прокурора Выселковского района от 30 мая 2023 года № 7-01-2023 года на решение Совета Новобейсугского сельского поселения Выселковского района от 22 декабря 2022 года №8-158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 ей на официальном сайте Новобейсугского сельского поселения Выселковского района в информационно-телекоммуникационной</w:t>
      </w:r>
      <w:proofErr w:type="gramEnd"/>
      <w:r w:rsidRPr="00FC2BB3">
        <w:rPr>
          <w:rFonts w:ascii="Times New Roman" w:hAnsi="Times New Roman"/>
          <w:sz w:val="28"/>
          <w:szCs w:val="28"/>
        </w:rPr>
        <w:t xml:space="preserve"> сети «Интернет» и предоставления этих сведений общероссийским средствам массовой информации для опубликования»».</w:t>
      </w:r>
    </w:p>
    <w:p w:rsidR="00FC2BB3" w:rsidRPr="00FC2BB3" w:rsidRDefault="00FC2BB3" w:rsidP="00FC2B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proofErr w:type="gramStart"/>
      <w:r w:rsidRPr="00FC2BB3">
        <w:rPr>
          <w:rFonts w:ascii="Times New Roman" w:hAnsi="Times New Roman"/>
          <w:sz w:val="28"/>
          <w:szCs w:val="28"/>
        </w:rPr>
        <w:t>О рассмотрении  протеста прокурора Выселковского района от 30 мая 2023 года № 7-01-2023 года на постановление администрации Новобейсугского сельского поселения Выселковского района от 20 мая 2019 года №43 «Об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FC2BB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C2BB3">
        <w:rPr>
          <w:rFonts w:ascii="Times New Roman" w:hAnsi="Times New Roman"/>
          <w:sz w:val="28"/>
          <w:szCs w:val="28"/>
        </w:rPr>
        <w:t>складочных) капиталах организаций), предоставленных должностными лицами администрации Новобейсугского сельского поселения Выселковского района, в информационно-телекоммуникационной сети «Интернет» на официальном сайте и предоставления этих сведений общероссийским средствам массой информации для опубликования».</w:t>
      </w:r>
      <w:proofErr w:type="gramEnd"/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>6. О рассмотрении протеста прокурора Выселковского района от 30 мая 2023 года № 7-01-2023 года на  постановление администрации Новобейсугского сельского поселения Выселковского района от 20 июля 2021 года №45 «Об утверждении Порядка уведомления муниципальными служащими администрации Новобейсугского сельского поселения Выселковского района представителя нанимателя (работодателя) о возникшем конфликте интересов или возможности его возникновения».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>7. О рассмотрении протеста прокурора Выселковского района от 30 мая 2023 года № 7-01-2023 года на  постановление администрации Новобейсугского сельского поселения Выселковского района от 11 апреля 2161 года №72 «Об утверждении Порядка  проведения антикоррупционной экспертизы нормативных правовых актов и проектов нормативных правовых актов администрации Новобейсугского сельского поселения Выселковского района».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>8. О рассмотрении представления прокурора Выселковского района от 31 марта 2023 года № 7-01-2023 года «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требований трудового законодательства».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>9. О рассмотрении представления прокурора Выселковского района от 02 июня 2023 года № 7-01-2023 года «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муниципальной службе</w:t>
      </w:r>
      <w:r w:rsidRPr="00FC2BB3">
        <w:rPr>
          <w:rFonts w:ascii="Times New Roman" w:hAnsi="Times New Roman"/>
          <w:sz w:val="28"/>
          <w:szCs w:val="28"/>
        </w:rPr>
        <w:t>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>10. О рассмотрении представления прокурора Выселковского района от 08 июня 2023 года № 7-01-2023 года «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требований законодательства о муниципальном контроле</w:t>
      </w:r>
      <w:r w:rsidRPr="00FC2BB3">
        <w:rPr>
          <w:rFonts w:ascii="Times New Roman" w:hAnsi="Times New Roman"/>
          <w:sz w:val="28"/>
          <w:szCs w:val="28"/>
        </w:rPr>
        <w:t>».</w:t>
      </w:r>
    </w:p>
    <w:p w:rsidR="00FC2BB3" w:rsidRPr="00FC2BB3" w:rsidRDefault="00FC2BB3" w:rsidP="00FC2BB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ab/>
      </w:r>
      <w:r w:rsidRPr="00FC2BB3">
        <w:rPr>
          <w:rFonts w:ascii="Times New Roman" w:hAnsi="Times New Roman"/>
          <w:sz w:val="28"/>
          <w:szCs w:val="28"/>
        </w:rPr>
        <w:tab/>
        <w:t>11. О рассмотрении представления прокурора Выселковского района от 07 июня 2023 года № 7-01-2023 года «</w:t>
      </w:r>
      <w:r w:rsidRPr="00FC2B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законодательства, регламентирующего профилактику заболеваний лихорадкой Западного Нила</w:t>
      </w:r>
      <w:r w:rsidRPr="00FC2BB3">
        <w:rPr>
          <w:rFonts w:ascii="Times New Roman" w:hAnsi="Times New Roman"/>
          <w:sz w:val="28"/>
          <w:szCs w:val="28"/>
        </w:rPr>
        <w:t>».</w:t>
      </w:r>
    </w:p>
    <w:p w:rsidR="00FC2BB3" w:rsidRDefault="00FC2BB3" w:rsidP="00FC2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BB3" w:rsidRPr="00FC2BB3" w:rsidRDefault="00FC2BB3" w:rsidP="00FC2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BB3" w:rsidRPr="00FC2BB3" w:rsidRDefault="00FC2BB3" w:rsidP="00FC2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BB3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Pr="00FC2BB3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6E23E4" w:rsidRPr="00FC2BB3" w:rsidRDefault="006E23E4" w:rsidP="00FC2BB3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23E4" w:rsidRPr="00FC2BB3" w:rsidSect="00FC2B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3"/>
    <w:rsid w:val="006E23E4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3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B3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3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B3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2023-06-14T12:27:00Z</cp:lastPrinted>
  <dcterms:created xsi:type="dcterms:W3CDTF">2023-06-14T12:25:00Z</dcterms:created>
  <dcterms:modified xsi:type="dcterms:W3CDTF">2023-06-14T12:27:00Z</dcterms:modified>
</cp:coreProperties>
</file>