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2023 года</w:t>
      </w: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347358" w:rsidTr="00347358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 w:rsidP="009F7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7358" w:rsidTr="0034735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 w:rsidP="009F7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47358" w:rsidTr="0034735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58" w:rsidRDefault="0034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Новобейсугского</w:t>
      </w:r>
    </w:p>
    <w:p w:rsid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47358" w:rsidRP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347358" w:rsidRP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347358" w:rsidRP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Выселковского района за 2 квартал 2023 года </w:t>
      </w:r>
    </w:p>
    <w:p w:rsidR="00347358" w:rsidRP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>и  первое полугодие 2023 года</w:t>
      </w:r>
    </w:p>
    <w:p w:rsidR="00347358" w:rsidRP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358">
        <w:rPr>
          <w:rFonts w:ascii="Times New Roman" w:hAnsi="Times New Roman" w:cs="Times New Roman"/>
          <w:sz w:val="28"/>
          <w:szCs w:val="28"/>
        </w:rPr>
        <w:t xml:space="preserve">Во втором квартале 2023 года в администрацию сельского поселения поступило 2 письменных обращения, одно из которых  направлено администрацией муниципального образования </w:t>
      </w:r>
      <w:proofErr w:type="spellStart"/>
      <w:r w:rsidRPr="00347358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347358">
        <w:rPr>
          <w:rFonts w:ascii="Times New Roman" w:hAnsi="Times New Roman" w:cs="Times New Roman"/>
          <w:sz w:val="28"/>
          <w:szCs w:val="28"/>
        </w:rPr>
        <w:t xml:space="preserve"> район,  второе перенаправлено из прокуратуры Выселковского района для рассмотрения.</w:t>
      </w:r>
      <w:proofErr w:type="gramEnd"/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В марте текущего года жительница Новобейсугского сельского поселения обращалась с вопросом  отсутствия уличного освещения по </w:t>
      </w:r>
      <w:proofErr w:type="spellStart"/>
      <w:r w:rsidRPr="0034735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473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7358">
        <w:rPr>
          <w:rFonts w:ascii="Times New Roman" w:hAnsi="Times New Roman" w:cs="Times New Roman"/>
          <w:sz w:val="28"/>
          <w:szCs w:val="28"/>
        </w:rPr>
        <w:t>рофильной</w:t>
      </w:r>
      <w:proofErr w:type="spellEnd"/>
      <w:r w:rsidRPr="00347358">
        <w:rPr>
          <w:rFonts w:ascii="Times New Roman" w:hAnsi="Times New Roman" w:cs="Times New Roman"/>
          <w:sz w:val="28"/>
          <w:szCs w:val="28"/>
        </w:rPr>
        <w:t xml:space="preserve"> станицы Новобейсугской. Администрацией сельского поселения приняты меры и ее обращение удовлетворено. Уличное освещение с 29 марта 2023 года по </w:t>
      </w:r>
      <w:proofErr w:type="spellStart"/>
      <w:r w:rsidRPr="0034735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473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7358">
        <w:rPr>
          <w:rFonts w:ascii="Times New Roman" w:hAnsi="Times New Roman" w:cs="Times New Roman"/>
          <w:sz w:val="28"/>
          <w:szCs w:val="28"/>
        </w:rPr>
        <w:t>рофильной</w:t>
      </w:r>
      <w:proofErr w:type="spellEnd"/>
      <w:r w:rsidRPr="00347358">
        <w:rPr>
          <w:rFonts w:ascii="Times New Roman" w:hAnsi="Times New Roman" w:cs="Times New Roman"/>
          <w:sz w:val="28"/>
          <w:szCs w:val="28"/>
        </w:rPr>
        <w:t xml:space="preserve"> введено в эксплуатацию.</w:t>
      </w:r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>Во 2 квартале текущего года рассмотрен вопрос, касающийся правил благоустройства и неправомерных действий соседей, направленный в администрацию сельского поселения прокуратурой Выселковского района для рассмотрения. Приняты меры.</w:t>
      </w:r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Всего за первое полугодие 2023 года в администрацию Новобейсугского сельского поселения Выселковского района поступило 3 </w:t>
      </w:r>
      <w:proofErr w:type="gramStart"/>
      <w:r w:rsidRPr="00347358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347358">
        <w:rPr>
          <w:rFonts w:ascii="Times New Roman" w:hAnsi="Times New Roman" w:cs="Times New Roman"/>
          <w:sz w:val="28"/>
          <w:szCs w:val="28"/>
        </w:rPr>
        <w:t xml:space="preserve"> обращения, по  одному обращению даны разъяснения.  Два обращения жителей Новобейсугского сельского поселения Выселковского района, поступившие во 2 квартале 2023 года, удовлетворены. </w:t>
      </w:r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Находится  на контроле (до полного выполнения) обращение по ремонту дорожного покрытия, обрезке деревьев по </w:t>
      </w:r>
      <w:proofErr w:type="spellStart"/>
      <w:r w:rsidRPr="0034735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473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7358">
        <w:rPr>
          <w:rFonts w:ascii="Times New Roman" w:hAnsi="Times New Roman" w:cs="Times New Roman"/>
          <w:sz w:val="28"/>
          <w:szCs w:val="28"/>
        </w:rPr>
        <w:t>ереговой</w:t>
      </w:r>
      <w:proofErr w:type="spellEnd"/>
      <w:r w:rsidRPr="00347358">
        <w:rPr>
          <w:rFonts w:ascii="Times New Roman" w:hAnsi="Times New Roman" w:cs="Times New Roman"/>
          <w:sz w:val="28"/>
          <w:szCs w:val="28"/>
        </w:rPr>
        <w:t xml:space="preserve"> в станице </w:t>
      </w:r>
      <w:r w:rsidRPr="00347358">
        <w:rPr>
          <w:rFonts w:ascii="Times New Roman" w:hAnsi="Times New Roman" w:cs="Times New Roman"/>
          <w:sz w:val="28"/>
          <w:szCs w:val="28"/>
        </w:rPr>
        <w:lastRenderedPageBreak/>
        <w:t xml:space="preserve">Новобейсугской, направленное администрацией муниципального образования </w:t>
      </w:r>
      <w:proofErr w:type="spellStart"/>
      <w:r w:rsidRPr="00347358">
        <w:rPr>
          <w:rFonts w:ascii="Times New Roman" w:hAnsi="Times New Roman" w:cs="Times New Roman"/>
          <w:sz w:val="28"/>
          <w:szCs w:val="28"/>
        </w:rPr>
        <w:t>Выселковкий</w:t>
      </w:r>
      <w:proofErr w:type="spellEnd"/>
      <w:r w:rsidRPr="0034735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15 февраля 2023 года проведено собрание (сход) граждан Новобейсугского сельского поселения, на котором глава сельского поселения </w:t>
      </w:r>
      <w:proofErr w:type="gramStart"/>
      <w:r w:rsidRPr="00347358">
        <w:rPr>
          <w:rFonts w:ascii="Times New Roman" w:hAnsi="Times New Roman" w:cs="Times New Roman"/>
          <w:sz w:val="28"/>
          <w:szCs w:val="28"/>
        </w:rPr>
        <w:t>отчитался о результатах</w:t>
      </w:r>
      <w:proofErr w:type="gramEnd"/>
      <w:r w:rsidRPr="00347358">
        <w:rPr>
          <w:rFonts w:ascii="Times New Roman" w:hAnsi="Times New Roman" w:cs="Times New Roman"/>
          <w:sz w:val="28"/>
          <w:szCs w:val="28"/>
        </w:rPr>
        <w:t xml:space="preserve"> работы администрации сельского поселения в 2022 году и задачах на 2023 год. На устные вопросы жителей поселения на собрании были даны исчерпывающие ответы, с которыми они согласились.  </w:t>
      </w:r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358">
        <w:rPr>
          <w:rFonts w:ascii="Times New Roman" w:hAnsi="Times New Roman" w:cs="Times New Roman"/>
          <w:sz w:val="28"/>
          <w:szCs w:val="28"/>
        </w:rPr>
        <w:t xml:space="preserve">Личный прием граждан  главой сельского поселения,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Новобейсугского сельского поселения в сети Интернет. </w:t>
      </w:r>
      <w:proofErr w:type="gramEnd"/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во втором квартале было принято 23  гражданина. Все обращения были рассмотрены,  11 обращений (48%) удовлетворено и 12 обращений (52%) разъяснено заявителям. </w:t>
      </w:r>
    </w:p>
    <w:p w:rsidR="00347358" w:rsidRPr="00347358" w:rsidRDefault="00347358" w:rsidP="003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ab/>
        <w:t>Всего во втором полугодии в администрацию сельского поселения  обратились 41 человек. Все обращения были рассмотрены в срок. 24 обращений (58,5%) удовлетворено, 17 обращений (41,5%) разъяснено заявителям.</w:t>
      </w:r>
    </w:p>
    <w:p w:rsidR="00347358" w:rsidRPr="00347358" w:rsidRDefault="00347358" w:rsidP="00347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>В основном обращения касались вопросов захоронений, оформления в собственность жилых домов и земельных участков, трудоустройства, выдачи общественных характеристик, о реализации молока, произведенного в ЛПХ.</w:t>
      </w:r>
    </w:p>
    <w:p w:rsidR="00347358" w:rsidRPr="00347358" w:rsidRDefault="00347358" w:rsidP="003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          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руководителя «Новобейсугского» МУМПЖКХ, участкового уполномоченного полиции ОМВД России по </w:t>
      </w:r>
      <w:proofErr w:type="spellStart"/>
      <w:r w:rsidRPr="00347358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34735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 w:rsidRPr="00347358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58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7358">
        <w:rPr>
          <w:rFonts w:ascii="Times New Roman" w:hAnsi="Times New Roman" w:cs="Times New Roman"/>
          <w:sz w:val="20"/>
          <w:szCs w:val="20"/>
        </w:rPr>
        <w:t>В.В.Алексеенко</w:t>
      </w:r>
      <w:proofErr w:type="spellEnd"/>
    </w:p>
    <w:p w:rsidR="006E23E4" w:rsidRPr="00347358" w:rsidRDefault="00347358" w:rsidP="0034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58">
        <w:rPr>
          <w:rFonts w:ascii="Times New Roman" w:hAnsi="Times New Roman" w:cs="Times New Roman"/>
          <w:sz w:val="20"/>
          <w:szCs w:val="20"/>
        </w:rPr>
        <w:t>46-4-07</w:t>
      </w:r>
      <w:bookmarkStart w:id="0" w:name="_GoBack"/>
      <w:bookmarkEnd w:id="0"/>
    </w:p>
    <w:sectPr w:rsidR="006E23E4" w:rsidRPr="0034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58"/>
    <w:rsid w:val="00347358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2023-07-04T11:21:00Z</dcterms:created>
  <dcterms:modified xsi:type="dcterms:W3CDTF">2023-07-04T11:23:00Z</dcterms:modified>
</cp:coreProperties>
</file>