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8" w:rsidRDefault="00F13985" w:rsidP="00F475C4">
      <w:pPr>
        <w:pStyle w:val="ab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</w:t>
      </w:r>
      <w:r w:rsidR="00F475C4">
        <w:rPr>
          <w:rFonts w:ascii="Times New Roman" w:hAnsi="Times New Roman"/>
          <w:spacing w:val="-7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-7"/>
          <w:sz w:val="28"/>
          <w:szCs w:val="28"/>
        </w:rPr>
        <w:t xml:space="preserve">              </w:t>
      </w:r>
      <w:r w:rsidR="003527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8"/>
          <w:szCs w:val="28"/>
        </w:rPr>
        <w:t xml:space="preserve">                         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F475C4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3527E1" w:rsidP="009006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75C4" w:rsidRPr="00900655" w:rsidRDefault="00F475C4" w:rsidP="009006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475C4" w:rsidRDefault="00C63578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21.12.2023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7F1E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5-204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  <w:bookmarkStart w:id="0" w:name="_GoBack"/>
      <w:bookmarkEnd w:id="0"/>
    </w:p>
    <w:p w:rsidR="003F5248" w:rsidRDefault="003F5248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4672F" w:rsidRDefault="00C4672F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4672F" w:rsidRPr="00C4672F" w:rsidRDefault="00C4672F" w:rsidP="00C4672F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vertAlign w:val="superscript"/>
          <w:lang w:val="ru-RU"/>
        </w:rPr>
      </w:pPr>
      <w:r w:rsidRPr="00C4672F">
        <w:rPr>
          <w:rFonts w:eastAsia="Calibri"/>
          <w:b/>
          <w:sz w:val="28"/>
          <w:szCs w:val="28"/>
          <w:lang w:val="ru-RU"/>
        </w:rPr>
        <w:t xml:space="preserve">Об утверждении Положения о порядке установки и содержания мемориальных досок и других памятных знаков в муниципальном образовании </w:t>
      </w:r>
      <w:r>
        <w:rPr>
          <w:rFonts w:eastAsia="Calibri"/>
          <w:b/>
          <w:sz w:val="28"/>
          <w:szCs w:val="28"/>
          <w:lang w:val="ru-RU"/>
        </w:rPr>
        <w:t>Новобейсугское сельское поселение в составе муниципального образования Выселковский район</w:t>
      </w:r>
    </w:p>
    <w:p w:rsidR="00C4672F" w:rsidRPr="00C4672F" w:rsidRDefault="00C4672F" w:rsidP="00C4672F">
      <w:pPr>
        <w:jc w:val="both"/>
        <w:rPr>
          <w:rFonts w:eastAsia="Calibri"/>
          <w:lang w:val="ru-RU"/>
        </w:rPr>
      </w:pPr>
      <w:r w:rsidRPr="00C4672F">
        <w:rPr>
          <w:rFonts w:eastAsia="Calibri"/>
          <w:sz w:val="28"/>
          <w:szCs w:val="28"/>
          <w:lang w:val="ru-RU"/>
        </w:rPr>
        <w:tab/>
      </w:r>
    </w:p>
    <w:p w:rsidR="00C4672F" w:rsidRPr="00C4672F" w:rsidRDefault="00C4672F" w:rsidP="00C4672F">
      <w:pPr>
        <w:shd w:val="clear" w:color="auto" w:fill="FFFFFF"/>
        <w:ind w:firstLine="708"/>
        <w:jc w:val="both"/>
        <w:textAlignment w:val="baseline"/>
        <w:rPr>
          <w:rFonts w:eastAsia="Calibri"/>
          <w:color w:val="2D2D2D"/>
          <w:spacing w:val="2"/>
          <w:lang w:val="ru-RU" w:eastAsia="ru-RU"/>
        </w:rPr>
      </w:pPr>
    </w:p>
    <w:p w:rsidR="00C4672F" w:rsidRPr="00C4672F" w:rsidRDefault="00C4672F" w:rsidP="00C4672F">
      <w:pPr>
        <w:ind w:firstLine="540"/>
        <w:jc w:val="both"/>
        <w:rPr>
          <w:sz w:val="28"/>
          <w:szCs w:val="28"/>
          <w:lang w:val="ru-RU" w:eastAsia="ru-RU"/>
        </w:rPr>
      </w:pPr>
      <w:r w:rsidRPr="00C4672F">
        <w:rPr>
          <w:sz w:val="28"/>
          <w:szCs w:val="28"/>
          <w:lang w:val="ru-RU" w:eastAsia="ru-RU"/>
        </w:rPr>
        <w:t>В целях определения порядка принятия решений об установке и обеспечении сохранности мемориальных досок и других памятных знаков на территории муниципального образования Новобейсугское сельское поселение</w:t>
      </w:r>
      <w:r>
        <w:rPr>
          <w:sz w:val="28"/>
          <w:szCs w:val="28"/>
          <w:lang w:val="ru-RU" w:eastAsia="ru-RU"/>
        </w:rPr>
        <w:t xml:space="preserve"> </w:t>
      </w:r>
      <w:r w:rsidRPr="00C4672F">
        <w:rPr>
          <w:sz w:val="28"/>
          <w:szCs w:val="28"/>
          <w:lang w:val="ru-RU" w:eastAsia="ru-RU"/>
        </w:rPr>
        <w:t xml:space="preserve">в составе муниципального образования Выселковский район,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муниципального образования </w:t>
      </w:r>
      <w:proofErr w:type="spellStart"/>
      <w:r w:rsidRPr="00C4672F">
        <w:rPr>
          <w:sz w:val="28"/>
          <w:szCs w:val="28"/>
          <w:lang w:val="ru-RU" w:eastAsia="ru-RU"/>
        </w:rPr>
        <w:t>Новобейсугское</w:t>
      </w:r>
      <w:proofErr w:type="spellEnd"/>
      <w:r w:rsidRPr="00C4672F">
        <w:rPr>
          <w:sz w:val="28"/>
          <w:szCs w:val="28"/>
          <w:lang w:val="ru-RU" w:eastAsia="ru-RU"/>
        </w:rPr>
        <w:t xml:space="preserve"> сельское </w:t>
      </w:r>
      <w:proofErr w:type="spellStart"/>
      <w:r w:rsidRPr="00C4672F">
        <w:rPr>
          <w:sz w:val="28"/>
          <w:szCs w:val="28"/>
          <w:lang w:val="ru-RU" w:eastAsia="ru-RU"/>
        </w:rPr>
        <w:t>поселениев</w:t>
      </w:r>
      <w:proofErr w:type="spellEnd"/>
      <w:r w:rsidRPr="00C4672F">
        <w:rPr>
          <w:sz w:val="28"/>
          <w:szCs w:val="28"/>
          <w:lang w:val="ru-RU" w:eastAsia="ru-RU"/>
        </w:rPr>
        <w:t xml:space="preserve"> составе муниципального образования Выселковский район, в соответствии с </w:t>
      </w:r>
      <w:r>
        <w:rPr>
          <w:rFonts w:eastAsia="Calibri"/>
          <w:sz w:val="28"/>
          <w:szCs w:val="28"/>
          <w:lang w:val="ru-RU"/>
        </w:rPr>
        <w:t xml:space="preserve">Федеральным законом от 06 октября   </w:t>
      </w:r>
      <w:r w:rsidRPr="00C4672F">
        <w:rPr>
          <w:rFonts w:eastAsia="Calibri"/>
          <w:sz w:val="28"/>
          <w:szCs w:val="28"/>
          <w:lang w:val="ru-RU"/>
        </w:rPr>
        <w:t>2003</w:t>
      </w:r>
      <w:r>
        <w:rPr>
          <w:rFonts w:eastAsia="Calibri"/>
          <w:sz w:val="28"/>
          <w:szCs w:val="28"/>
          <w:lang w:val="ru-RU"/>
        </w:rPr>
        <w:t xml:space="preserve"> года </w:t>
      </w:r>
      <w:r w:rsidRPr="00C4672F">
        <w:rPr>
          <w:rFonts w:eastAsia="Calibri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Pr="00C4672F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C4672F">
        <w:rPr>
          <w:rFonts w:eastAsia="Calibri"/>
          <w:sz w:val="28"/>
          <w:szCs w:val="28"/>
          <w:lang w:val="ru-RU"/>
        </w:rPr>
        <w:t xml:space="preserve">, Совет </w:t>
      </w:r>
      <w:r w:rsidRPr="00C4672F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>
        <w:rPr>
          <w:sz w:val="28"/>
          <w:szCs w:val="28"/>
          <w:lang w:val="ru-RU"/>
        </w:rPr>
        <w:t xml:space="preserve"> р е ш и л</w:t>
      </w:r>
      <w:r w:rsidRPr="00C4672F">
        <w:rPr>
          <w:rFonts w:eastAsia="Calibri"/>
          <w:sz w:val="28"/>
          <w:szCs w:val="28"/>
          <w:lang w:val="ru-RU"/>
        </w:rPr>
        <w:t>:</w:t>
      </w:r>
    </w:p>
    <w:p w:rsidR="00C4672F" w:rsidRDefault="00C4672F" w:rsidP="00C46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C4672F">
        <w:rPr>
          <w:sz w:val="28"/>
          <w:szCs w:val="28"/>
          <w:lang w:val="ru-RU" w:eastAsia="ru-RU"/>
        </w:rPr>
        <w:t xml:space="preserve">1. Утвердить </w:t>
      </w:r>
      <w:hyperlink w:anchor="Par34" w:tooltip="ПОЛОЖЕНИЕ" w:history="1">
        <w:r w:rsidRPr="00C4672F">
          <w:rPr>
            <w:color w:val="000000"/>
            <w:sz w:val="28"/>
            <w:szCs w:val="28"/>
            <w:lang w:val="ru-RU" w:eastAsia="ru-RU"/>
          </w:rPr>
          <w:t>Положение</w:t>
        </w:r>
      </w:hyperlink>
      <w:r w:rsidRPr="00C4672F">
        <w:rPr>
          <w:color w:val="000000"/>
          <w:sz w:val="28"/>
          <w:szCs w:val="28"/>
          <w:lang w:val="ru-RU" w:eastAsia="ru-RU"/>
        </w:rPr>
        <w:t xml:space="preserve"> </w:t>
      </w:r>
      <w:r w:rsidRPr="00C4672F">
        <w:rPr>
          <w:sz w:val="28"/>
          <w:szCs w:val="28"/>
          <w:lang w:val="ru-RU" w:eastAsia="ru-RU"/>
        </w:rPr>
        <w:t xml:space="preserve">о порядке установки и содержания мемориальных досок и других памятных знаков </w:t>
      </w:r>
      <w:proofErr w:type="gramStart"/>
      <w:r w:rsidRPr="00C4672F">
        <w:rPr>
          <w:sz w:val="28"/>
          <w:szCs w:val="28"/>
          <w:lang w:val="ru-RU" w:eastAsia="ru-RU"/>
        </w:rPr>
        <w:t>в</w:t>
      </w:r>
      <w:proofErr w:type="gramEnd"/>
      <w:r w:rsidRPr="00C4672F">
        <w:rPr>
          <w:sz w:val="28"/>
          <w:szCs w:val="28"/>
          <w:lang w:val="ru-RU" w:eastAsia="ru-RU"/>
        </w:rPr>
        <w:t xml:space="preserve"> муниципальном образовании </w:t>
      </w:r>
      <w:proofErr w:type="spellStart"/>
      <w:r w:rsidRPr="00C4672F">
        <w:rPr>
          <w:sz w:val="28"/>
          <w:szCs w:val="28"/>
          <w:lang w:val="ru-RU" w:eastAsia="ru-RU"/>
        </w:rPr>
        <w:t>Новобейсугское</w:t>
      </w:r>
      <w:proofErr w:type="spellEnd"/>
      <w:r w:rsidRPr="00C4672F">
        <w:rPr>
          <w:sz w:val="28"/>
          <w:szCs w:val="28"/>
          <w:lang w:val="ru-RU" w:eastAsia="ru-RU"/>
        </w:rPr>
        <w:t xml:space="preserve"> </w:t>
      </w:r>
      <w:proofErr w:type="gramStart"/>
      <w:r w:rsidRPr="00C4672F">
        <w:rPr>
          <w:sz w:val="28"/>
          <w:szCs w:val="28"/>
          <w:lang w:val="ru-RU" w:eastAsia="ru-RU"/>
        </w:rPr>
        <w:t>сельское</w:t>
      </w:r>
      <w:proofErr w:type="gramEnd"/>
      <w:r w:rsidRPr="00C4672F">
        <w:rPr>
          <w:sz w:val="28"/>
          <w:szCs w:val="28"/>
          <w:lang w:val="ru-RU" w:eastAsia="ru-RU"/>
        </w:rPr>
        <w:t xml:space="preserve"> </w:t>
      </w:r>
      <w:proofErr w:type="spellStart"/>
      <w:r w:rsidRPr="00C4672F">
        <w:rPr>
          <w:sz w:val="28"/>
          <w:szCs w:val="28"/>
          <w:lang w:val="ru-RU" w:eastAsia="ru-RU"/>
        </w:rPr>
        <w:t>поселениев</w:t>
      </w:r>
      <w:proofErr w:type="spellEnd"/>
      <w:r w:rsidRPr="00C4672F">
        <w:rPr>
          <w:sz w:val="28"/>
          <w:szCs w:val="28"/>
          <w:lang w:val="ru-RU" w:eastAsia="ru-RU"/>
        </w:rPr>
        <w:t xml:space="preserve"> составе муниципального образования Выселковский район согласно приложению.</w:t>
      </w:r>
    </w:p>
    <w:p w:rsidR="00C4672F" w:rsidRDefault="00C4672F" w:rsidP="00C4672F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решения оставляю за собой.</w:t>
      </w:r>
    </w:p>
    <w:p w:rsidR="00C4672F" w:rsidRDefault="00C4672F" w:rsidP="00C4672F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разместить на официальном сайте администрации Новобейсугского сельского поселения Выселковского района в сети Интернет.</w:t>
      </w:r>
    </w:p>
    <w:p w:rsidR="00875C0D" w:rsidRPr="00C4672F" w:rsidRDefault="00C4672F" w:rsidP="00875C0D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F475C4" w:rsidRDefault="00F475C4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475C4" w:rsidRPr="0078259A" w:rsidRDefault="00F475C4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3F5248" w:rsidRPr="00900655" w:rsidRDefault="00875C0D" w:rsidP="0090065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lastRenderedPageBreak/>
        <w:t xml:space="preserve">Выселковского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Василенко</w:t>
      </w:r>
    </w:p>
    <w:p w:rsidR="00CC2232" w:rsidRDefault="003527E1" w:rsidP="00F475C4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475C4">
        <w:rPr>
          <w:sz w:val="28"/>
          <w:szCs w:val="28"/>
          <w:lang w:val="ru-RU"/>
        </w:rPr>
        <w:t xml:space="preserve">риложение </w:t>
      </w: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CC22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сессии </w:t>
      </w:r>
      <w:r w:rsidR="00CC2232">
        <w:rPr>
          <w:sz w:val="28"/>
          <w:szCs w:val="28"/>
          <w:lang w:val="ru-RU"/>
        </w:rPr>
        <w:t xml:space="preserve"> </w:t>
      </w:r>
      <w:r w:rsidR="003527E1">
        <w:rPr>
          <w:sz w:val="28"/>
          <w:szCs w:val="28"/>
          <w:lang w:val="ru-RU"/>
        </w:rPr>
        <w:t>созыва</w:t>
      </w:r>
    </w:p>
    <w:p w:rsidR="003527E1" w:rsidRDefault="00F475C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527E1">
        <w:rPr>
          <w:sz w:val="28"/>
          <w:szCs w:val="28"/>
          <w:lang w:val="ru-RU"/>
        </w:rPr>
        <w:t>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C4672F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3527E1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___________</w:t>
      </w:r>
      <w:r w:rsidR="0037520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______</w:t>
      </w:r>
    </w:p>
    <w:p w:rsidR="00657E11" w:rsidRDefault="00657E11" w:rsidP="00657E11">
      <w:pPr>
        <w:rPr>
          <w:sz w:val="28"/>
          <w:szCs w:val="28"/>
          <w:lang w:val="ru-RU"/>
        </w:rPr>
      </w:pPr>
    </w:p>
    <w:p w:rsidR="003527E1" w:rsidRDefault="003527E1" w:rsidP="00657E11">
      <w:pPr>
        <w:rPr>
          <w:sz w:val="28"/>
          <w:szCs w:val="28"/>
          <w:lang w:val="ru-RU"/>
        </w:rPr>
      </w:pPr>
    </w:p>
    <w:p w:rsidR="00F475C4" w:rsidRDefault="00F475C4" w:rsidP="00657E11">
      <w:pPr>
        <w:rPr>
          <w:sz w:val="28"/>
          <w:szCs w:val="28"/>
          <w:lang w:val="ru-RU"/>
        </w:rPr>
      </w:pPr>
    </w:p>
    <w:p w:rsidR="00C4672F" w:rsidRPr="00C4672F" w:rsidRDefault="00C4672F" w:rsidP="00C467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C4672F">
        <w:rPr>
          <w:bCs/>
          <w:sz w:val="28"/>
          <w:szCs w:val="28"/>
          <w:lang w:val="ru-RU" w:eastAsia="ru-RU"/>
        </w:rPr>
        <w:t>П</w:t>
      </w:r>
      <w:r w:rsidR="00EB1EA1">
        <w:rPr>
          <w:bCs/>
          <w:sz w:val="28"/>
          <w:szCs w:val="28"/>
          <w:lang w:val="ru-RU" w:eastAsia="ru-RU"/>
        </w:rPr>
        <w:t>оложение</w:t>
      </w:r>
    </w:p>
    <w:p w:rsidR="00C4672F" w:rsidRDefault="00C4672F" w:rsidP="00C467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C4672F">
        <w:rPr>
          <w:bCs/>
          <w:sz w:val="28"/>
          <w:szCs w:val="28"/>
          <w:lang w:val="ru-RU" w:eastAsia="ru-RU"/>
        </w:rPr>
        <w:t xml:space="preserve">о порядке установки и содержания мемориальных досок и </w:t>
      </w:r>
    </w:p>
    <w:p w:rsidR="00C4672F" w:rsidRDefault="00C4672F" w:rsidP="00C4672F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C4672F">
        <w:rPr>
          <w:bCs/>
          <w:sz w:val="28"/>
          <w:szCs w:val="28"/>
          <w:lang w:val="ru-RU" w:eastAsia="ru-RU"/>
        </w:rPr>
        <w:t xml:space="preserve">других памятных знаков в </w:t>
      </w:r>
      <w:proofErr w:type="gramStart"/>
      <w:r w:rsidRPr="00C4672F">
        <w:rPr>
          <w:bCs/>
          <w:sz w:val="28"/>
          <w:szCs w:val="28"/>
          <w:lang w:val="ru-RU" w:eastAsia="ru-RU"/>
        </w:rPr>
        <w:t>муниципального</w:t>
      </w:r>
      <w:proofErr w:type="gramEnd"/>
      <w:r w:rsidRPr="00C4672F">
        <w:rPr>
          <w:bCs/>
          <w:sz w:val="28"/>
          <w:szCs w:val="28"/>
          <w:lang w:val="ru-RU" w:eastAsia="ru-RU"/>
        </w:rPr>
        <w:t xml:space="preserve"> образовании</w:t>
      </w:r>
      <w:r w:rsidRPr="00C4672F">
        <w:rPr>
          <w:lang w:val="ru-RU"/>
        </w:rPr>
        <w:t xml:space="preserve"> </w:t>
      </w:r>
    </w:p>
    <w:p w:rsidR="00C4672F" w:rsidRDefault="00C4672F" w:rsidP="00C467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C4672F">
        <w:rPr>
          <w:bCs/>
          <w:sz w:val="28"/>
          <w:szCs w:val="28"/>
          <w:lang w:val="ru-RU" w:eastAsia="ru-RU"/>
        </w:rPr>
        <w:t>Новобейсугское сельское поселение</w:t>
      </w:r>
      <w:r>
        <w:rPr>
          <w:bCs/>
          <w:sz w:val="28"/>
          <w:szCs w:val="28"/>
          <w:lang w:val="ru-RU" w:eastAsia="ru-RU"/>
        </w:rPr>
        <w:t xml:space="preserve"> </w:t>
      </w:r>
      <w:r w:rsidRPr="00C4672F">
        <w:rPr>
          <w:bCs/>
          <w:sz w:val="28"/>
          <w:szCs w:val="28"/>
          <w:lang w:val="ru-RU" w:eastAsia="ru-RU"/>
        </w:rPr>
        <w:t>в составе муниципального</w:t>
      </w:r>
    </w:p>
    <w:p w:rsidR="00C4672F" w:rsidRPr="00C4672F" w:rsidRDefault="00C4672F" w:rsidP="00C467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C4672F">
        <w:rPr>
          <w:bCs/>
          <w:sz w:val="28"/>
          <w:szCs w:val="28"/>
          <w:lang w:val="ru-RU" w:eastAsia="ru-RU"/>
        </w:rPr>
        <w:t xml:space="preserve"> образования Выселковский район</w:t>
      </w:r>
    </w:p>
    <w:p w:rsidR="00C4672F" w:rsidRPr="00C4672F" w:rsidRDefault="00C4672F" w:rsidP="00C4672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24200A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lang w:val="ru-RU" w:eastAsia="ru-RU"/>
        </w:rPr>
      </w:pPr>
      <w:r w:rsidRPr="00C4672F">
        <w:rPr>
          <w:bCs/>
          <w:color w:val="000000"/>
          <w:sz w:val="28"/>
          <w:szCs w:val="28"/>
          <w:lang w:val="ru-RU" w:eastAsia="ru-RU"/>
        </w:rPr>
        <w:t>1. Общие положения</w:t>
      </w:r>
    </w:p>
    <w:p w:rsidR="00C4672F" w:rsidRPr="00C4672F" w:rsidRDefault="00C4672F" w:rsidP="00C4672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муниципального образования Новобейсугское сельское поселение</w:t>
      </w:r>
      <w:r w:rsidR="00AE392E">
        <w:rPr>
          <w:color w:val="000000"/>
          <w:sz w:val="28"/>
          <w:szCs w:val="28"/>
          <w:lang w:val="ru-RU" w:eastAsia="ru-RU"/>
        </w:rPr>
        <w:t xml:space="preserve"> </w:t>
      </w:r>
      <w:r w:rsidRPr="00C4672F">
        <w:rPr>
          <w:color w:val="000000"/>
          <w:sz w:val="28"/>
          <w:szCs w:val="28"/>
          <w:lang w:val="ru-RU" w:eastAsia="ru-RU"/>
        </w:rPr>
        <w:t>в составе муниципального образования Выселковский район, а также правила их установки и содержания.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2. В настоящем Положении используются следующие основные понятия: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24200A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lang w:val="ru-RU" w:eastAsia="ru-RU"/>
        </w:rPr>
      </w:pPr>
      <w:r w:rsidRPr="00C4672F">
        <w:rPr>
          <w:bCs/>
          <w:color w:val="000000"/>
          <w:sz w:val="28"/>
          <w:szCs w:val="28"/>
          <w:lang w:val="ru-RU" w:eastAsia="ru-RU"/>
        </w:rPr>
        <w:t>2. Критерии, являющиеся основанием для принятия решения об установке мемориальной доски или другого памятного знака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Критериями, являющимися основанием для принятия решения об увековечивании памяти являются: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- значимость события в истории муниципального образования </w:t>
      </w:r>
      <w:r w:rsidR="0024200A" w:rsidRPr="0024200A">
        <w:rPr>
          <w:color w:val="000000"/>
          <w:sz w:val="28"/>
          <w:szCs w:val="28"/>
          <w:lang w:val="ru-RU" w:eastAsia="ru-RU"/>
        </w:rPr>
        <w:t>Новобейсугское сельское поселение</w:t>
      </w:r>
      <w:r w:rsidR="00AE392E">
        <w:rPr>
          <w:color w:val="000000"/>
          <w:sz w:val="28"/>
          <w:szCs w:val="28"/>
          <w:lang w:val="ru-RU" w:eastAsia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в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>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муниципальному </w:t>
      </w:r>
      <w:r w:rsidRPr="00C4672F">
        <w:rPr>
          <w:color w:val="000000"/>
          <w:sz w:val="28"/>
          <w:szCs w:val="28"/>
          <w:lang w:val="ru-RU" w:eastAsia="ru-RU"/>
        </w:rPr>
        <w:lastRenderedPageBreak/>
        <w:t>образованию</w:t>
      </w:r>
      <w:r w:rsidR="0024200A" w:rsidRPr="0024200A">
        <w:rPr>
          <w:lang w:val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Новобейсугское сельское поселение</w:t>
      </w:r>
      <w:r w:rsidR="00AE392E">
        <w:rPr>
          <w:color w:val="000000"/>
          <w:sz w:val="28"/>
          <w:szCs w:val="28"/>
          <w:lang w:val="ru-RU" w:eastAsia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в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>, Краснодарскому краю, Российской Федерации;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муниципального образования </w:t>
      </w:r>
      <w:r w:rsidR="0024200A" w:rsidRPr="0024200A">
        <w:rPr>
          <w:color w:val="000000"/>
          <w:sz w:val="28"/>
          <w:szCs w:val="28"/>
          <w:lang w:val="ru-RU" w:eastAsia="ru-RU"/>
        </w:rPr>
        <w:t>Новобейсугское сельское поселение</w:t>
      </w:r>
      <w:r w:rsidR="00AE392E">
        <w:rPr>
          <w:color w:val="000000"/>
          <w:sz w:val="28"/>
          <w:szCs w:val="28"/>
          <w:lang w:val="ru-RU" w:eastAsia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в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>, повышению его престижа и авторитета.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C4672F" w:rsidRPr="00C4672F" w:rsidRDefault="00C4672F" w:rsidP="00C4672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24200A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lang w:val="ru-RU" w:eastAsia="ru-RU"/>
        </w:rPr>
      </w:pPr>
      <w:bookmarkStart w:id="1" w:name="Par53"/>
      <w:bookmarkEnd w:id="1"/>
      <w:r w:rsidRPr="00C4672F">
        <w:rPr>
          <w:bCs/>
          <w:color w:val="000000"/>
          <w:sz w:val="28"/>
          <w:szCs w:val="28"/>
          <w:lang w:val="ru-RU" w:eastAsia="ru-RU"/>
        </w:rPr>
        <w:t>3. Порядок внесения предложений по установке мемориальных досок и памятных знаков</w:t>
      </w:r>
    </w:p>
    <w:p w:rsidR="00C4672F" w:rsidRPr="00C4672F" w:rsidRDefault="00C4672F" w:rsidP="00C4672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1. Вопросы увековечивания памяти посредством установки мемориальных досок и других памятных знаков в муниципальном образовании</w:t>
      </w:r>
      <w:r w:rsidR="0024200A" w:rsidRPr="0024200A">
        <w:rPr>
          <w:lang w:val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Новобейсугское сельское поселение</w:t>
      </w:r>
      <w:r w:rsidR="0024200A">
        <w:rPr>
          <w:color w:val="000000"/>
          <w:sz w:val="28"/>
          <w:szCs w:val="28"/>
          <w:lang w:val="ru-RU" w:eastAsia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в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 xml:space="preserve"> рассматривает постоянно действующая комиссия по наградам муниципального образования</w:t>
      </w:r>
      <w:r w:rsidR="0024200A" w:rsidRPr="0024200A">
        <w:rPr>
          <w:lang w:val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Новобейсугское сельское поселение</w:t>
      </w:r>
      <w:r w:rsidR="00AE392E">
        <w:rPr>
          <w:color w:val="000000"/>
          <w:sz w:val="28"/>
          <w:szCs w:val="28"/>
          <w:lang w:val="ru-RU" w:eastAsia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в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>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3. К предложению (ходатайству) об установке мемориальной доски или другого памятного знака прилагаются: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C4672F">
        <w:rPr>
          <w:color w:val="000000"/>
          <w:sz w:val="28"/>
          <w:szCs w:val="28"/>
          <w:lang w:val="ru-RU" w:eastAsia="ru-RU"/>
        </w:rPr>
        <w:t>фотофиксацией</w:t>
      </w:r>
      <w:proofErr w:type="spellEnd"/>
      <w:r w:rsidRPr="00C4672F">
        <w:rPr>
          <w:color w:val="000000"/>
          <w:sz w:val="28"/>
          <w:szCs w:val="28"/>
          <w:lang w:val="ru-RU" w:eastAsia="ru-RU"/>
        </w:rPr>
        <w:t xml:space="preserve"> здания, сооружения, иного архитектурного объекта и места установки;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2) обоснование установки мемориальной доски, памятного знака;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3) краткая историческая или историко-биографическая справка о событии, выдающейся личности;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6) предложения по тексту надписи и (или) надписи и изображения (эскиз, макет);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4. Предложения, поступающие от граждан, должны содержать </w:t>
      </w:r>
      <w:r w:rsidRPr="00C4672F">
        <w:rPr>
          <w:color w:val="000000"/>
          <w:sz w:val="28"/>
          <w:szCs w:val="28"/>
          <w:lang w:val="ru-RU" w:eastAsia="ru-RU"/>
        </w:rPr>
        <w:lastRenderedPageBreak/>
        <w:t>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24200A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lang w:val="ru-RU" w:eastAsia="ru-RU"/>
        </w:rPr>
      </w:pPr>
      <w:r w:rsidRPr="00C4672F">
        <w:rPr>
          <w:bCs/>
          <w:color w:val="000000"/>
          <w:sz w:val="28"/>
          <w:szCs w:val="28"/>
          <w:lang w:val="ru-RU" w:eastAsia="ru-RU"/>
        </w:rPr>
        <w:t>4. Порядок рассмотрения предложений и принятия решений по установке мемориальных досок и памятных знаков</w:t>
      </w:r>
    </w:p>
    <w:p w:rsidR="00C4672F" w:rsidRPr="00C4672F" w:rsidRDefault="00C4672F" w:rsidP="00C4672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1. Все предложения об установке мемориальных досок и памятных знаков направляются главе </w:t>
      </w:r>
      <w:bookmarkStart w:id="2" w:name="_Hlk151815009"/>
      <w:r w:rsidRPr="00C4672F">
        <w:rPr>
          <w:color w:val="000000"/>
          <w:sz w:val="28"/>
          <w:szCs w:val="28"/>
          <w:lang w:val="ru-RU" w:eastAsia="ru-RU"/>
        </w:rPr>
        <w:t>муниципального образования</w:t>
      </w:r>
      <w:bookmarkEnd w:id="2"/>
      <w:r w:rsidR="0024200A" w:rsidRPr="0024200A">
        <w:rPr>
          <w:lang w:val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Новобейсугское сельское поселение</w:t>
      </w:r>
      <w:r w:rsidR="00AE392E">
        <w:rPr>
          <w:color w:val="000000"/>
          <w:sz w:val="28"/>
          <w:szCs w:val="28"/>
          <w:lang w:val="ru-RU" w:eastAsia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в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>, который передает их для рассмотрения в комиссию по наградам муниципального образования</w:t>
      </w:r>
      <w:r w:rsidR="0024200A" w:rsidRPr="0024200A">
        <w:rPr>
          <w:lang w:val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Новобейсугское сельское поселение</w:t>
      </w:r>
      <w:r w:rsidR="00AE392E">
        <w:rPr>
          <w:color w:val="000000"/>
          <w:sz w:val="28"/>
          <w:szCs w:val="28"/>
          <w:lang w:val="ru-RU" w:eastAsia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в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>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2. Комиссия по наградам по поручению главы муниципального образования</w:t>
      </w:r>
      <w:r w:rsidR="0024200A" w:rsidRPr="0024200A">
        <w:rPr>
          <w:lang w:val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Н</w:t>
      </w:r>
      <w:r w:rsidR="0024200A">
        <w:rPr>
          <w:color w:val="000000"/>
          <w:sz w:val="28"/>
          <w:szCs w:val="28"/>
          <w:lang w:val="ru-RU" w:eastAsia="ru-RU"/>
        </w:rPr>
        <w:t xml:space="preserve">овобейсугское сельское поселение </w:t>
      </w:r>
      <w:r w:rsidR="0024200A" w:rsidRPr="0024200A">
        <w:rPr>
          <w:color w:val="000000"/>
          <w:sz w:val="28"/>
          <w:szCs w:val="28"/>
          <w:lang w:val="ru-RU" w:eastAsia="ru-RU"/>
        </w:rPr>
        <w:t xml:space="preserve">в составе муниципального образования Выселковский район </w:t>
      </w:r>
      <w:r w:rsidRPr="00C4672F">
        <w:rPr>
          <w:color w:val="000000"/>
          <w:sz w:val="28"/>
          <w:szCs w:val="28"/>
          <w:lang w:val="ru-RU" w:eastAsia="ru-RU"/>
        </w:rPr>
        <w:t>рассматривает поступившие предложения в месячный срок со дня поступления в комиссию и представляет главе муниципального образования</w:t>
      </w:r>
      <w:r w:rsidR="0024200A" w:rsidRPr="0024200A">
        <w:rPr>
          <w:lang w:val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Новобейсугское сельское поселение</w:t>
      </w:r>
      <w:r w:rsidR="0024200A">
        <w:rPr>
          <w:color w:val="000000"/>
          <w:sz w:val="28"/>
          <w:szCs w:val="28"/>
          <w:lang w:val="ru-RU" w:eastAsia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 xml:space="preserve">в составе муниципального образования Выселковский район </w:t>
      </w:r>
      <w:r w:rsidRPr="00C4672F">
        <w:rPr>
          <w:color w:val="000000"/>
          <w:sz w:val="28"/>
          <w:szCs w:val="28"/>
          <w:lang w:val="ru-RU" w:eastAsia="ru-RU"/>
        </w:rPr>
        <w:t>протокол с мотивированным заключением.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AE392E">
        <w:rPr>
          <w:color w:val="000000"/>
          <w:sz w:val="28"/>
          <w:szCs w:val="28"/>
          <w:lang w:val="ru-RU" w:eastAsia="ru-RU"/>
        </w:rPr>
        <w:t>главой</w:t>
      </w:r>
      <w:r w:rsidR="0024200A" w:rsidRPr="0024200A">
        <w:rPr>
          <w:lang w:val="ru-RU"/>
        </w:rPr>
        <w:t xml:space="preserve"> </w:t>
      </w:r>
      <w:r w:rsidR="00AE392E">
        <w:rPr>
          <w:color w:val="000000"/>
          <w:sz w:val="28"/>
          <w:szCs w:val="28"/>
          <w:lang w:val="ru-RU" w:eastAsia="ru-RU"/>
        </w:rPr>
        <w:t>Новобейсугского</w:t>
      </w:r>
      <w:r w:rsidR="0024200A" w:rsidRPr="0024200A">
        <w:rPr>
          <w:color w:val="000000"/>
          <w:sz w:val="28"/>
          <w:szCs w:val="28"/>
          <w:lang w:val="ru-RU" w:eastAsia="ru-RU"/>
        </w:rPr>
        <w:t xml:space="preserve"> сельско</w:t>
      </w:r>
      <w:r w:rsidR="00AE392E">
        <w:rPr>
          <w:color w:val="000000"/>
          <w:sz w:val="28"/>
          <w:szCs w:val="28"/>
          <w:lang w:val="ru-RU" w:eastAsia="ru-RU"/>
        </w:rPr>
        <w:t>го поселения</w:t>
      </w:r>
      <w:r w:rsidR="0024200A" w:rsidRPr="0024200A">
        <w:rPr>
          <w:color w:val="000000"/>
          <w:sz w:val="28"/>
          <w:szCs w:val="28"/>
          <w:lang w:val="ru-RU" w:eastAsia="ru-RU"/>
        </w:rPr>
        <w:t xml:space="preserve"> Выселковск</w:t>
      </w:r>
      <w:r w:rsidR="00AE392E">
        <w:rPr>
          <w:color w:val="000000"/>
          <w:sz w:val="28"/>
          <w:szCs w:val="28"/>
          <w:lang w:val="ru-RU" w:eastAsia="ru-RU"/>
        </w:rPr>
        <w:t>ого</w:t>
      </w:r>
      <w:r w:rsidR="0024200A" w:rsidRPr="0024200A">
        <w:rPr>
          <w:color w:val="000000"/>
          <w:sz w:val="28"/>
          <w:szCs w:val="28"/>
          <w:lang w:val="ru-RU" w:eastAsia="ru-RU"/>
        </w:rPr>
        <w:t xml:space="preserve"> район</w:t>
      </w:r>
      <w:r w:rsidR="00AE392E">
        <w:rPr>
          <w:color w:val="000000"/>
          <w:sz w:val="28"/>
          <w:szCs w:val="28"/>
          <w:lang w:val="ru-RU" w:eastAsia="ru-RU"/>
        </w:rPr>
        <w:t>а</w:t>
      </w:r>
      <w:r w:rsidRPr="00C4672F">
        <w:rPr>
          <w:color w:val="000000"/>
          <w:sz w:val="28"/>
          <w:szCs w:val="28"/>
          <w:lang w:val="ru-RU" w:eastAsia="ru-RU"/>
        </w:rPr>
        <w:t xml:space="preserve"> и </w:t>
      </w:r>
      <w:r w:rsidR="00AE392E">
        <w:rPr>
          <w:color w:val="000000"/>
          <w:sz w:val="28"/>
          <w:szCs w:val="28"/>
          <w:lang w:val="ru-RU" w:eastAsia="ru-RU"/>
        </w:rPr>
        <w:t>руководителем Муниципального казенного учреждения «Централизованная бухгалтерия Новобейсугского сельского поселения»</w:t>
      </w:r>
      <w:r w:rsidRPr="00C4672F">
        <w:rPr>
          <w:color w:val="000000"/>
          <w:sz w:val="28"/>
          <w:szCs w:val="28"/>
          <w:lang w:val="ru-RU" w:eastAsia="ru-RU"/>
        </w:rPr>
        <w:t>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3. </w:t>
      </w:r>
      <w:proofErr w:type="gramStart"/>
      <w:r w:rsidRPr="00C4672F">
        <w:rPr>
          <w:color w:val="000000"/>
          <w:sz w:val="28"/>
          <w:szCs w:val="28"/>
          <w:lang w:val="ru-RU" w:eastAsia="ru-RU"/>
        </w:rPr>
        <w:t xml:space="preserve">Глава </w:t>
      </w:r>
      <w:r w:rsidR="00AE392E">
        <w:rPr>
          <w:color w:val="000000"/>
          <w:sz w:val="28"/>
          <w:szCs w:val="28"/>
          <w:lang w:val="ru-RU" w:eastAsia="ru-RU"/>
        </w:rPr>
        <w:t>Новобейсугского</w:t>
      </w:r>
      <w:r w:rsidR="00AE392E" w:rsidRPr="0024200A">
        <w:rPr>
          <w:color w:val="000000"/>
          <w:sz w:val="28"/>
          <w:szCs w:val="28"/>
          <w:lang w:val="ru-RU" w:eastAsia="ru-RU"/>
        </w:rPr>
        <w:t xml:space="preserve"> сельско</w:t>
      </w:r>
      <w:r w:rsidR="00AE392E">
        <w:rPr>
          <w:color w:val="000000"/>
          <w:sz w:val="28"/>
          <w:szCs w:val="28"/>
          <w:lang w:val="ru-RU" w:eastAsia="ru-RU"/>
        </w:rPr>
        <w:t>го поселения</w:t>
      </w:r>
      <w:r w:rsidR="00AE392E" w:rsidRPr="0024200A">
        <w:rPr>
          <w:color w:val="000000"/>
          <w:sz w:val="28"/>
          <w:szCs w:val="28"/>
          <w:lang w:val="ru-RU" w:eastAsia="ru-RU"/>
        </w:rPr>
        <w:t xml:space="preserve"> Выселковск</w:t>
      </w:r>
      <w:r w:rsidR="00AE392E">
        <w:rPr>
          <w:color w:val="000000"/>
          <w:sz w:val="28"/>
          <w:szCs w:val="28"/>
          <w:lang w:val="ru-RU" w:eastAsia="ru-RU"/>
        </w:rPr>
        <w:t>ого</w:t>
      </w:r>
      <w:r w:rsidR="00AE392E" w:rsidRPr="0024200A">
        <w:rPr>
          <w:color w:val="000000"/>
          <w:sz w:val="28"/>
          <w:szCs w:val="28"/>
          <w:lang w:val="ru-RU" w:eastAsia="ru-RU"/>
        </w:rPr>
        <w:t xml:space="preserve"> район</w:t>
      </w:r>
      <w:r w:rsidR="00AE392E">
        <w:rPr>
          <w:color w:val="000000"/>
          <w:sz w:val="28"/>
          <w:szCs w:val="28"/>
          <w:lang w:val="ru-RU" w:eastAsia="ru-RU"/>
        </w:rPr>
        <w:t>а</w:t>
      </w:r>
      <w:r w:rsidRPr="00C4672F">
        <w:rPr>
          <w:color w:val="000000"/>
          <w:sz w:val="28"/>
          <w:szCs w:val="28"/>
          <w:lang w:val="ru-RU" w:eastAsia="ru-RU"/>
        </w:rPr>
        <w:t xml:space="preserve"> на основании протокола комиссии по наградам с мотивированным заключением вносит в Совет </w:t>
      </w:r>
      <w:r w:rsidR="0024200A">
        <w:rPr>
          <w:color w:val="000000"/>
          <w:sz w:val="28"/>
          <w:szCs w:val="28"/>
          <w:lang w:val="ru-RU" w:eastAsia="ru-RU"/>
        </w:rPr>
        <w:t xml:space="preserve">Новобейсугского сельского поселения Выселковского района </w:t>
      </w:r>
      <w:r w:rsidRPr="00C4672F">
        <w:rPr>
          <w:color w:val="000000"/>
          <w:sz w:val="28"/>
          <w:szCs w:val="28"/>
          <w:lang w:val="ru-RU" w:eastAsia="ru-RU"/>
        </w:rPr>
        <w:t>предложение о рассмотрении вопроса об установке мемориальной доски, памятного знака на территории муниципального образования</w:t>
      </w:r>
      <w:r w:rsidR="0024200A" w:rsidRPr="0024200A">
        <w:rPr>
          <w:lang w:val="ru-RU"/>
        </w:rPr>
        <w:t xml:space="preserve"> </w:t>
      </w:r>
      <w:r w:rsidR="0024200A" w:rsidRPr="0024200A">
        <w:rPr>
          <w:color w:val="000000"/>
          <w:sz w:val="28"/>
          <w:szCs w:val="28"/>
          <w:lang w:val="ru-RU" w:eastAsia="ru-RU"/>
        </w:rPr>
        <w:t>Новобейсугское сельское поселение в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C4672F">
          <w:rPr>
            <w:color w:val="000000"/>
            <w:sz w:val="28"/>
            <w:szCs w:val="28"/>
            <w:lang w:val="ru-RU" w:eastAsia="ru-RU"/>
          </w:rPr>
          <w:t>статье 3</w:t>
        </w:r>
      </w:hyperlink>
      <w:r w:rsidRPr="00C4672F">
        <w:rPr>
          <w:color w:val="000000"/>
          <w:sz w:val="28"/>
          <w:szCs w:val="28"/>
          <w:lang w:val="ru-RU" w:eastAsia="ru-RU"/>
        </w:rPr>
        <w:t xml:space="preserve"> настоящего Положения.</w:t>
      </w:r>
      <w:proofErr w:type="gramEnd"/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4. Материалы, представленные главой </w:t>
      </w:r>
      <w:r w:rsidR="0024200A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 xml:space="preserve"> в Совет </w:t>
      </w:r>
      <w:r w:rsidR="0024200A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 xml:space="preserve">, подлежат предварительному рассмотрению на заседании постоянной депутатской комиссии Совета </w:t>
      </w:r>
      <w:r w:rsidR="0024200A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>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5. Решение об установке мемориальной доски, памятного знака принимается на заседании Совета </w:t>
      </w:r>
      <w:r w:rsidR="0024200A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 xml:space="preserve"> и подлежит официальному опубликованию.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</w:t>
      </w:r>
      <w:r w:rsidRPr="00C4672F">
        <w:rPr>
          <w:color w:val="000000"/>
          <w:sz w:val="28"/>
          <w:szCs w:val="28"/>
          <w:lang w:val="ru-RU" w:eastAsia="ru-RU"/>
        </w:rPr>
        <w:lastRenderedPageBreak/>
        <w:t>и установке.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6. О принятом решении Совета </w:t>
      </w:r>
      <w:r w:rsidR="0024200A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со для принятия такого решения. 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24200A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lang w:val="ru-RU" w:eastAsia="ru-RU"/>
        </w:rPr>
      </w:pPr>
      <w:r w:rsidRPr="00C4672F">
        <w:rPr>
          <w:bCs/>
          <w:color w:val="000000"/>
          <w:sz w:val="28"/>
          <w:szCs w:val="28"/>
          <w:lang w:val="ru-RU" w:eastAsia="ru-RU"/>
        </w:rPr>
        <w:t>5. Общие требования к установке мемориальных досок, памятных знаков</w:t>
      </w:r>
    </w:p>
    <w:p w:rsidR="00C4672F" w:rsidRPr="00C4672F" w:rsidRDefault="00C4672F" w:rsidP="00C4672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2. Основными требованиями к установке мемориальных досок и памятных знаков являются: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C4672F" w:rsidRPr="00C4672F" w:rsidRDefault="00C4672F" w:rsidP="0024200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C4672F" w:rsidRPr="00C4672F" w:rsidRDefault="00C4672F" w:rsidP="00C4672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726ADF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lang w:val="ru-RU" w:eastAsia="ru-RU"/>
        </w:rPr>
      </w:pPr>
      <w:r w:rsidRPr="00C4672F">
        <w:rPr>
          <w:bCs/>
          <w:color w:val="000000"/>
          <w:sz w:val="28"/>
          <w:szCs w:val="28"/>
          <w:lang w:val="ru-RU" w:eastAsia="ru-RU"/>
        </w:rPr>
        <w:t>6. Правила установки мемориальных досок и памятных знаков</w:t>
      </w:r>
    </w:p>
    <w:p w:rsidR="00C4672F" w:rsidRPr="00C4672F" w:rsidRDefault="00C4672F" w:rsidP="00C4672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2. Мемориальные доски и памятные знаки устанавливаются на хорошо просматриваемых местах.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В соответствии с решением Совета </w:t>
      </w:r>
      <w:r w:rsidR="00726ADF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 xml:space="preserve"> мемориальные доски и памятные знаки на территории муниципального образования </w:t>
      </w:r>
      <w:proofErr w:type="spellStart"/>
      <w:r w:rsidR="00726ADF" w:rsidRPr="0024200A">
        <w:rPr>
          <w:color w:val="000000"/>
          <w:sz w:val="28"/>
          <w:szCs w:val="28"/>
          <w:lang w:val="ru-RU" w:eastAsia="ru-RU"/>
        </w:rPr>
        <w:t>Новобейсугское</w:t>
      </w:r>
      <w:proofErr w:type="spellEnd"/>
      <w:r w:rsidR="00726ADF" w:rsidRPr="0024200A">
        <w:rPr>
          <w:color w:val="000000"/>
          <w:sz w:val="28"/>
          <w:szCs w:val="28"/>
          <w:lang w:val="ru-RU" w:eastAsia="ru-RU"/>
        </w:rPr>
        <w:t xml:space="preserve"> сельское </w:t>
      </w:r>
      <w:proofErr w:type="spellStart"/>
      <w:r w:rsidR="00726ADF" w:rsidRPr="0024200A">
        <w:rPr>
          <w:color w:val="000000"/>
          <w:sz w:val="28"/>
          <w:szCs w:val="28"/>
          <w:lang w:val="ru-RU" w:eastAsia="ru-RU"/>
        </w:rPr>
        <w:t>поселениев</w:t>
      </w:r>
      <w:proofErr w:type="spellEnd"/>
      <w:r w:rsidR="00726ADF" w:rsidRPr="0024200A">
        <w:rPr>
          <w:color w:val="000000"/>
          <w:sz w:val="28"/>
          <w:szCs w:val="28"/>
          <w:lang w:val="ru-RU" w:eastAsia="ru-RU"/>
        </w:rPr>
        <w:t xml:space="preserve">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lastRenderedPageBreak/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C4672F" w:rsidRPr="00C4672F" w:rsidRDefault="00C4672F" w:rsidP="00C467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726ADF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lang w:val="ru-RU" w:eastAsia="ru-RU"/>
        </w:rPr>
      </w:pPr>
      <w:r w:rsidRPr="00C4672F">
        <w:rPr>
          <w:bCs/>
          <w:color w:val="000000"/>
          <w:sz w:val="28"/>
          <w:szCs w:val="28"/>
          <w:lang w:val="ru-RU" w:eastAsia="ru-RU"/>
        </w:rPr>
        <w:t>7. Содержание и учет мемориальных досок и памятных знаков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муниципального образования </w:t>
      </w:r>
      <w:proofErr w:type="spellStart"/>
      <w:r w:rsidR="00726ADF" w:rsidRPr="0024200A">
        <w:rPr>
          <w:color w:val="000000"/>
          <w:sz w:val="28"/>
          <w:szCs w:val="28"/>
          <w:lang w:val="ru-RU" w:eastAsia="ru-RU"/>
        </w:rPr>
        <w:t>Новобейсугское</w:t>
      </w:r>
      <w:proofErr w:type="spellEnd"/>
      <w:r w:rsidR="00726ADF" w:rsidRPr="0024200A">
        <w:rPr>
          <w:color w:val="000000"/>
          <w:sz w:val="28"/>
          <w:szCs w:val="28"/>
          <w:lang w:val="ru-RU" w:eastAsia="ru-RU"/>
        </w:rPr>
        <w:t xml:space="preserve"> сельское </w:t>
      </w:r>
      <w:proofErr w:type="spellStart"/>
      <w:r w:rsidR="00726ADF" w:rsidRPr="0024200A">
        <w:rPr>
          <w:color w:val="000000"/>
          <w:sz w:val="28"/>
          <w:szCs w:val="28"/>
          <w:lang w:val="ru-RU" w:eastAsia="ru-RU"/>
        </w:rPr>
        <w:t>поселениев</w:t>
      </w:r>
      <w:proofErr w:type="spellEnd"/>
      <w:r w:rsidR="00726ADF" w:rsidRPr="0024200A">
        <w:rPr>
          <w:color w:val="000000"/>
          <w:sz w:val="28"/>
          <w:szCs w:val="28"/>
          <w:lang w:val="ru-RU" w:eastAsia="ru-RU"/>
        </w:rPr>
        <w:t xml:space="preserve">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>, принимаются в муниципальную собственность.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bookmarkStart w:id="3" w:name="Par100"/>
      <w:bookmarkEnd w:id="3"/>
      <w:r w:rsidRPr="00C4672F">
        <w:rPr>
          <w:color w:val="000000"/>
          <w:sz w:val="28"/>
          <w:szCs w:val="28"/>
          <w:lang w:val="ru-RU" w:eastAsia="ru-RU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bookmarkStart w:id="4" w:name="Par102"/>
      <w:bookmarkEnd w:id="4"/>
      <w:r w:rsidRPr="00C4672F">
        <w:rPr>
          <w:color w:val="000000"/>
          <w:sz w:val="28"/>
          <w:szCs w:val="28"/>
          <w:lang w:val="ru-RU" w:eastAsia="ru-RU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муниципального образования </w:t>
      </w:r>
      <w:proofErr w:type="spellStart"/>
      <w:r w:rsidR="00726ADF" w:rsidRPr="0024200A">
        <w:rPr>
          <w:color w:val="000000"/>
          <w:sz w:val="28"/>
          <w:szCs w:val="28"/>
          <w:lang w:val="ru-RU" w:eastAsia="ru-RU"/>
        </w:rPr>
        <w:t>Новобейсугское</w:t>
      </w:r>
      <w:proofErr w:type="spellEnd"/>
      <w:r w:rsidR="00726ADF" w:rsidRPr="0024200A">
        <w:rPr>
          <w:color w:val="000000"/>
          <w:sz w:val="28"/>
          <w:szCs w:val="28"/>
          <w:lang w:val="ru-RU" w:eastAsia="ru-RU"/>
        </w:rPr>
        <w:t xml:space="preserve"> сельское </w:t>
      </w:r>
      <w:proofErr w:type="spellStart"/>
      <w:r w:rsidR="00726ADF" w:rsidRPr="0024200A">
        <w:rPr>
          <w:color w:val="000000"/>
          <w:sz w:val="28"/>
          <w:szCs w:val="28"/>
          <w:lang w:val="ru-RU" w:eastAsia="ru-RU"/>
        </w:rPr>
        <w:t>поселениев</w:t>
      </w:r>
      <w:proofErr w:type="spellEnd"/>
      <w:r w:rsidR="00726ADF" w:rsidRPr="0024200A">
        <w:rPr>
          <w:color w:val="000000"/>
          <w:sz w:val="28"/>
          <w:szCs w:val="28"/>
          <w:lang w:val="ru-RU" w:eastAsia="ru-RU"/>
        </w:rPr>
        <w:t xml:space="preserve">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>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В целях осуществления контроля администрация муниципального образования </w:t>
      </w:r>
      <w:proofErr w:type="spellStart"/>
      <w:r w:rsidR="00726ADF" w:rsidRPr="0024200A">
        <w:rPr>
          <w:color w:val="000000"/>
          <w:sz w:val="28"/>
          <w:szCs w:val="28"/>
          <w:lang w:val="ru-RU" w:eastAsia="ru-RU"/>
        </w:rPr>
        <w:t>Новобейсугское</w:t>
      </w:r>
      <w:proofErr w:type="spellEnd"/>
      <w:r w:rsidR="00726ADF" w:rsidRPr="0024200A">
        <w:rPr>
          <w:color w:val="000000"/>
          <w:sz w:val="28"/>
          <w:szCs w:val="28"/>
          <w:lang w:val="ru-RU" w:eastAsia="ru-RU"/>
        </w:rPr>
        <w:t xml:space="preserve"> сельское </w:t>
      </w:r>
      <w:proofErr w:type="spellStart"/>
      <w:r w:rsidR="00726ADF" w:rsidRPr="0024200A">
        <w:rPr>
          <w:color w:val="000000"/>
          <w:sz w:val="28"/>
          <w:szCs w:val="28"/>
          <w:lang w:val="ru-RU" w:eastAsia="ru-RU"/>
        </w:rPr>
        <w:t>поселениев</w:t>
      </w:r>
      <w:proofErr w:type="spellEnd"/>
      <w:r w:rsidR="00726ADF" w:rsidRPr="0024200A">
        <w:rPr>
          <w:color w:val="000000"/>
          <w:sz w:val="28"/>
          <w:szCs w:val="28"/>
          <w:lang w:val="ru-RU" w:eastAsia="ru-RU"/>
        </w:rPr>
        <w:t xml:space="preserve">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 xml:space="preserve"> ведет реестр установленных на территории муниципального образования </w:t>
      </w:r>
      <w:proofErr w:type="spellStart"/>
      <w:r w:rsidR="00726ADF" w:rsidRPr="0024200A">
        <w:rPr>
          <w:color w:val="000000"/>
          <w:sz w:val="28"/>
          <w:szCs w:val="28"/>
          <w:lang w:val="ru-RU" w:eastAsia="ru-RU"/>
        </w:rPr>
        <w:t>Новобейсугское</w:t>
      </w:r>
      <w:proofErr w:type="spellEnd"/>
      <w:r w:rsidR="00726ADF" w:rsidRPr="0024200A">
        <w:rPr>
          <w:color w:val="000000"/>
          <w:sz w:val="28"/>
          <w:szCs w:val="28"/>
          <w:lang w:val="ru-RU" w:eastAsia="ru-RU"/>
        </w:rPr>
        <w:t xml:space="preserve"> сельское </w:t>
      </w:r>
      <w:proofErr w:type="spellStart"/>
      <w:r w:rsidR="00726ADF" w:rsidRPr="0024200A">
        <w:rPr>
          <w:color w:val="000000"/>
          <w:sz w:val="28"/>
          <w:szCs w:val="28"/>
          <w:lang w:val="ru-RU" w:eastAsia="ru-RU"/>
        </w:rPr>
        <w:t>поселениев</w:t>
      </w:r>
      <w:proofErr w:type="spellEnd"/>
      <w:r w:rsidR="00726ADF" w:rsidRPr="0024200A">
        <w:rPr>
          <w:color w:val="000000"/>
          <w:sz w:val="28"/>
          <w:szCs w:val="28"/>
          <w:lang w:val="ru-RU" w:eastAsia="ru-RU"/>
        </w:rPr>
        <w:t xml:space="preserve"> составе муниципального образования Выселковский район</w:t>
      </w:r>
      <w:r w:rsidRPr="00C4672F">
        <w:rPr>
          <w:color w:val="000000"/>
          <w:sz w:val="28"/>
          <w:szCs w:val="28"/>
          <w:lang w:val="ru-RU" w:eastAsia="ru-RU"/>
        </w:rPr>
        <w:t xml:space="preserve"> мемориальных досок и других памятных знаков.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726ADF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lang w:val="ru-RU" w:eastAsia="ru-RU"/>
        </w:rPr>
      </w:pPr>
      <w:r w:rsidRPr="00C4672F">
        <w:rPr>
          <w:bCs/>
          <w:color w:val="000000"/>
          <w:sz w:val="28"/>
          <w:szCs w:val="28"/>
          <w:lang w:val="ru-RU" w:eastAsia="ru-RU"/>
        </w:rPr>
        <w:t>8. Демонтаж мемориальных досок и памятных знаков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1. Мемориальные доски и другие памятные знаки демонтируются: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2) при полном разрушении мемориальной доски, другого памятного знака;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bookmarkStart w:id="5" w:name="Par112"/>
      <w:bookmarkEnd w:id="5"/>
      <w:r w:rsidRPr="00C4672F">
        <w:rPr>
          <w:color w:val="000000"/>
          <w:sz w:val="28"/>
          <w:szCs w:val="28"/>
          <w:lang w:val="ru-RU" w:eastAsia="ru-RU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726ADF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 xml:space="preserve">, администрация </w:t>
      </w:r>
      <w:r w:rsidR="00891074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 xml:space="preserve">, Совет </w:t>
      </w:r>
      <w:proofErr w:type="spellStart"/>
      <w:r w:rsidR="00891074">
        <w:rPr>
          <w:color w:val="000000"/>
          <w:sz w:val="28"/>
          <w:szCs w:val="28"/>
          <w:lang w:val="ru-RU" w:eastAsia="ru-RU"/>
        </w:rPr>
        <w:lastRenderedPageBreak/>
        <w:t>Новобейсугскогосельского</w:t>
      </w:r>
      <w:proofErr w:type="spellEnd"/>
      <w:r w:rsidR="00891074">
        <w:rPr>
          <w:color w:val="000000"/>
          <w:sz w:val="28"/>
          <w:szCs w:val="28"/>
          <w:lang w:val="ru-RU" w:eastAsia="ru-RU"/>
        </w:rPr>
        <w:t xml:space="preserve">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>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891074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>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Постановление администрации </w:t>
      </w:r>
      <w:bookmarkStart w:id="6" w:name="_Hlk152581820"/>
      <w:r w:rsidR="00891074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 xml:space="preserve"> </w:t>
      </w:r>
      <w:bookmarkEnd w:id="6"/>
      <w:r w:rsidRPr="00C4672F">
        <w:rPr>
          <w:color w:val="000000"/>
          <w:sz w:val="28"/>
          <w:szCs w:val="28"/>
          <w:lang w:val="ru-RU" w:eastAsia="ru-RU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proofErr w:type="spellStart"/>
      <w:r w:rsidR="00891074">
        <w:rPr>
          <w:color w:val="000000"/>
          <w:sz w:val="28"/>
          <w:szCs w:val="28"/>
          <w:lang w:val="ru-RU" w:eastAsia="ru-RU"/>
        </w:rPr>
        <w:t>Новобейсугкого</w:t>
      </w:r>
      <w:proofErr w:type="spellEnd"/>
      <w:r w:rsidR="00891074">
        <w:rPr>
          <w:color w:val="000000"/>
          <w:sz w:val="28"/>
          <w:szCs w:val="28"/>
          <w:lang w:val="ru-RU" w:eastAsia="ru-RU"/>
        </w:rPr>
        <w:t xml:space="preserve">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 xml:space="preserve"> инициатором демонтажа, в срок за один месяц до предполагаемой даты демонтажа.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891074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 xml:space="preserve">, принятого по инициативе администрации </w:t>
      </w:r>
      <w:r w:rsidR="00891074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</w:t>
      </w:r>
      <w:r w:rsidRPr="00C4672F">
        <w:rPr>
          <w:color w:val="000000"/>
          <w:sz w:val="28"/>
          <w:szCs w:val="28"/>
          <w:lang w:val="ru-RU" w:eastAsia="ru-RU"/>
        </w:rPr>
        <w:t>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891074">
        <w:rPr>
          <w:color w:val="000000"/>
          <w:sz w:val="28"/>
          <w:szCs w:val="28"/>
          <w:lang w:val="ru-RU" w:eastAsia="ru-RU"/>
        </w:rPr>
        <w:t>Новобейсугского сельского поселения Выселковского района.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891074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lang w:val="ru-RU" w:eastAsia="ru-RU"/>
        </w:rPr>
      </w:pPr>
      <w:r w:rsidRPr="00C4672F">
        <w:rPr>
          <w:bCs/>
          <w:color w:val="000000"/>
          <w:sz w:val="28"/>
          <w:szCs w:val="28"/>
          <w:lang w:val="ru-RU" w:eastAsia="ru-RU"/>
        </w:rPr>
        <w:t>9. Заключительные положения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4672F">
        <w:rPr>
          <w:color w:val="000000"/>
          <w:sz w:val="28"/>
          <w:szCs w:val="28"/>
          <w:lang w:val="ru-RU" w:eastAsia="ru-RU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C4672F" w:rsidRPr="00C4672F" w:rsidRDefault="00C4672F" w:rsidP="00726AD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C4672F" w:rsidRPr="00C4672F" w:rsidRDefault="00C4672F" w:rsidP="00C4672F">
      <w:pPr>
        <w:shd w:val="clear" w:color="auto" w:fill="FFFFFF"/>
        <w:jc w:val="both"/>
        <w:textAlignment w:val="baseline"/>
        <w:rPr>
          <w:rFonts w:eastAsia="Calibri"/>
          <w:color w:val="000000"/>
          <w:sz w:val="28"/>
          <w:szCs w:val="28"/>
          <w:lang w:val="ru-RU"/>
        </w:rPr>
      </w:pPr>
    </w:p>
    <w:p w:rsidR="00CB2F35" w:rsidRPr="00C4672F" w:rsidRDefault="00CB2F35" w:rsidP="003527E1">
      <w:pPr>
        <w:rPr>
          <w:sz w:val="28"/>
          <w:szCs w:val="28"/>
          <w:lang w:val="ru-RU"/>
        </w:rPr>
      </w:pPr>
    </w:p>
    <w:p w:rsidR="0073289D" w:rsidRPr="00C4672F" w:rsidRDefault="0073289D" w:rsidP="003527E1">
      <w:pPr>
        <w:rPr>
          <w:sz w:val="28"/>
          <w:szCs w:val="28"/>
          <w:lang w:val="ru-RU"/>
        </w:rPr>
      </w:pPr>
      <w:r w:rsidRPr="00C4672F">
        <w:rPr>
          <w:sz w:val="28"/>
          <w:szCs w:val="28"/>
          <w:lang w:val="ru-RU"/>
        </w:rPr>
        <w:t xml:space="preserve">Глава </w:t>
      </w:r>
      <w:r w:rsidR="003527E1" w:rsidRPr="00C4672F">
        <w:rPr>
          <w:sz w:val="28"/>
          <w:szCs w:val="28"/>
          <w:lang w:val="ru-RU"/>
        </w:rPr>
        <w:t>Новобейсугского</w:t>
      </w:r>
    </w:p>
    <w:p w:rsidR="0073289D" w:rsidRPr="00C4672F" w:rsidRDefault="003527E1">
      <w:pPr>
        <w:rPr>
          <w:sz w:val="28"/>
          <w:szCs w:val="28"/>
          <w:lang w:val="ru-RU"/>
        </w:rPr>
      </w:pPr>
      <w:r w:rsidRPr="00C4672F">
        <w:rPr>
          <w:sz w:val="28"/>
          <w:szCs w:val="28"/>
          <w:lang w:val="ru-RU"/>
        </w:rPr>
        <w:t xml:space="preserve">сельского </w:t>
      </w:r>
      <w:r w:rsidR="00771A18" w:rsidRPr="00C4672F">
        <w:rPr>
          <w:sz w:val="28"/>
          <w:szCs w:val="28"/>
          <w:lang w:val="ru-RU"/>
        </w:rPr>
        <w:t>п</w:t>
      </w:r>
      <w:r w:rsidRPr="00C4672F">
        <w:rPr>
          <w:sz w:val="28"/>
          <w:szCs w:val="28"/>
          <w:lang w:val="ru-RU"/>
        </w:rPr>
        <w:t>оселения</w:t>
      </w:r>
    </w:p>
    <w:p w:rsidR="00771A18" w:rsidRPr="00C4672F" w:rsidRDefault="003527E1">
      <w:pPr>
        <w:rPr>
          <w:sz w:val="28"/>
          <w:szCs w:val="28"/>
          <w:lang w:val="ru-RU"/>
        </w:rPr>
      </w:pPr>
      <w:r w:rsidRPr="00C4672F">
        <w:rPr>
          <w:sz w:val="28"/>
          <w:szCs w:val="28"/>
          <w:lang w:val="ru-RU"/>
        </w:rPr>
        <w:t xml:space="preserve">Выселковского </w:t>
      </w:r>
      <w:r w:rsidR="0073289D" w:rsidRPr="00C4672F">
        <w:rPr>
          <w:sz w:val="28"/>
          <w:szCs w:val="28"/>
          <w:lang w:val="ru-RU"/>
        </w:rPr>
        <w:t>района</w:t>
      </w:r>
      <w:r w:rsidR="0078259A" w:rsidRPr="00C4672F">
        <w:rPr>
          <w:sz w:val="28"/>
          <w:szCs w:val="28"/>
          <w:lang w:val="ru-RU"/>
        </w:rPr>
        <w:t xml:space="preserve">                                                                    </w:t>
      </w:r>
      <w:r w:rsidR="00771A18" w:rsidRPr="00C4672F">
        <w:rPr>
          <w:sz w:val="28"/>
          <w:szCs w:val="28"/>
          <w:lang w:val="ru-RU"/>
        </w:rPr>
        <w:t>В.В.</w:t>
      </w:r>
      <w:r w:rsidR="00D50115" w:rsidRPr="00C4672F">
        <w:rPr>
          <w:sz w:val="28"/>
          <w:szCs w:val="28"/>
          <w:lang w:val="ru-RU"/>
        </w:rPr>
        <w:t xml:space="preserve"> </w:t>
      </w:r>
      <w:r w:rsidR="00771A18" w:rsidRPr="00C4672F">
        <w:rPr>
          <w:sz w:val="28"/>
          <w:szCs w:val="28"/>
          <w:lang w:val="ru-RU"/>
        </w:rPr>
        <w:t>Василенко</w:t>
      </w:r>
    </w:p>
    <w:sectPr w:rsidR="00771A18" w:rsidRPr="00C4672F" w:rsidSect="00EB1EA1">
      <w:headerReference w:type="default" r:id="rId10"/>
      <w:pgSz w:w="11906" w:h="16838"/>
      <w:pgMar w:top="-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0E" w:rsidRDefault="00547F0E" w:rsidP="004A523E">
      <w:r>
        <w:separator/>
      </w:r>
    </w:p>
  </w:endnote>
  <w:endnote w:type="continuationSeparator" w:id="0">
    <w:p w:rsidR="00547F0E" w:rsidRDefault="00547F0E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0E" w:rsidRDefault="00547F0E" w:rsidP="004A523E">
      <w:r>
        <w:separator/>
      </w:r>
    </w:p>
  </w:footnote>
  <w:footnote w:type="continuationSeparator" w:id="0">
    <w:p w:rsidR="00547F0E" w:rsidRDefault="00547F0E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  <w:rPr>
        <w:lang w:val="ru-RU"/>
      </w:rPr>
    </w:pPr>
  </w:p>
  <w:p w:rsidR="0012701E" w:rsidRPr="0012701E" w:rsidRDefault="0012701E">
    <w:pPr>
      <w:pStyle w:val="af0"/>
      <w:jc w:val="center"/>
      <w:rPr>
        <w:lang w:val="ru-RU"/>
      </w:rPr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A222E"/>
    <w:multiLevelType w:val="hybridMultilevel"/>
    <w:tmpl w:val="ADFE60DC"/>
    <w:lvl w:ilvl="0" w:tplc="F6F24C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051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342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1C7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00A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248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522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9C8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9D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05A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47F0E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D3B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2F2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D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B2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59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6D77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0D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074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45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655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BE4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0F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535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7E8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61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92E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6DB5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2F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578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2F35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981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03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9E5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38E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0F8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1EA1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985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5C4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CA0-6341-410B-98D5-E7A5AAFB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2019-02-05T12:13:00Z</cp:lastPrinted>
  <dcterms:created xsi:type="dcterms:W3CDTF">2023-12-23T05:00:00Z</dcterms:created>
  <dcterms:modified xsi:type="dcterms:W3CDTF">2024-01-17T08:26:00Z</dcterms:modified>
</cp:coreProperties>
</file>